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DF" w:rsidRPr="001D41D0" w:rsidRDefault="00FE155B" w:rsidP="00FE155B">
      <w:pPr>
        <w:jc w:val="center"/>
        <w:rPr>
          <w:b/>
          <w:i/>
          <w:sz w:val="52"/>
          <w:szCs w:val="52"/>
        </w:rPr>
      </w:pPr>
      <w:r w:rsidRPr="001D41D0">
        <w:rPr>
          <w:b/>
          <w:i/>
          <w:sz w:val="52"/>
          <w:szCs w:val="52"/>
        </w:rPr>
        <w:t>Программа развития</w:t>
      </w:r>
    </w:p>
    <w:p w:rsidR="00FE155B" w:rsidRPr="001D41D0" w:rsidRDefault="00FE155B" w:rsidP="00FE155B">
      <w:pPr>
        <w:jc w:val="center"/>
        <w:rPr>
          <w:b/>
          <w:i/>
          <w:sz w:val="36"/>
          <w:szCs w:val="36"/>
        </w:rPr>
      </w:pPr>
      <w:r w:rsidRPr="006E17F3">
        <w:rPr>
          <w:b/>
          <w:i/>
          <w:szCs w:val="24"/>
        </w:rPr>
        <w:t xml:space="preserve"> </w:t>
      </w:r>
      <w:r w:rsidRPr="001D41D0">
        <w:rPr>
          <w:b/>
          <w:i/>
          <w:sz w:val="36"/>
          <w:szCs w:val="36"/>
        </w:rPr>
        <w:t>муниципального бюджетного общеобразовательного учреждения</w:t>
      </w:r>
    </w:p>
    <w:p w:rsidR="009D1614" w:rsidRPr="001D41D0" w:rsidRDefault="00FE155B" w:rsidP="00FE155B">
      <w:pPr>
        <w:jc w:val="center"/>
        <w:rPr>
          <w:b/>
          <w:i/>
          <w:sz w:val="36"/>
          <w:szCs w:val="36"/>
        </w:rPr>
      </w:pPr>
      <w:r w:rsidRPr="001D41D0">
        <w:rPr>
          <w:b/>
          <w:i/>
          <w:sz w:val="36"/>
          <w:szCs w:val="36"/>
        </w:rPr>
        <w:t xml:space="preserve"> «Тобольская средняя общеобразовательная школа»</w:t>
      </w:r>
    </w:p>
    <w:p w:rsidR="00FE155B" w:rsidRPr="001D41D0" w:rsidRDefault="00032D60" w:rsidP="00FE155B">
      <w:pPr>
        <w:jc w:val="center"/>
        <w:rPr>
          <w:b/>
          <w:sz w:val="32"/>
          <w:szCs w:val="32"/>
        </w:rPr>
      </w:pPr>
      <w:r w:rsidRPr="001D41D0">
        <w:rPr>
          <w:b/>
          <w:sz w:val="32"/>
          <w:szCs w:val="32"/>
        </w:rPr>
        <w:t>На период  2015-2020</w:t>
      </w:r>
      <w:r w:rsidR="00FE155B" w:rsidRPr="001D41D0">
        <w:rPr>
          <w:b/>
          <w:sz w:val="32"/>
          <w:szCs w:val="32"/>
        </w:rPr>
        <w:t xml:space="preserve"> гг.</w:t>
      </w:r>
    </w:p>
    <w:p w:rsidR="0059487B" w:rsidRDefault="0059487B">
      <w:pPr>
        <w:rPr>
          <w:szCs w:val="24"/>
        </w:rPr>
      </w:pPr>
    </w:p>
    <w:p w:rsidR="0059487B" w:rsidRDefault="0059487B">
      <w:pPr>
        <w:rPr>
          <w:szCs w:val="24"/>
        </w:rPr>
      </w:pPr>
    </w:p>
    <w:p w:rsidR="00FE155B" w:rsidRPr="006E17F3" w:rsidRDefault="00FE155B" w:rsidP="00DF6006">
      <w:pPr>
        <w:jc w:val="center"/>
        <w:rPr>
          <w:szCs w:val="24"/>
        </w:rPr>
      </w:pPr>
      <w:r w:rsidRPr="006E17F3">
        <w:rPr>
          <w:szCs w:val="24"/>
        </w:rPr>
        <w:t>Программа развития  МБОУ «Тобольская СОШ»:</w:t>
      </w:r>
    </w:p>
    <w:p w:rsidR="00FE155B" w:rsidRPr="006E17F3" w:rsidRDefault="00FE155B" w:rsidP="00DF6006">
      <w:pPr>
        <w:jc w:val="center"/>
        <w:rPr>
          <w:b/>
          <w:szCs w:val="24"/>
        </w:rPr>
      </w:pPr>
      <w:r w:rsidRPr="006E17F3">
        <w:rPr>
          <w:b/>
          <w:szCs w:val="24"/>
        </w:rPr>
        <w:t>Согласова</w:t>
      </w:r>
      <w:r w:rsidR="007F75D6" w:rsidRPr="006E17F3">
        <w:rPr>
          <w:b/>
          <w:szCs w:val="24"/>
        </w:rPr>
        <w:t>на</w:t>
      </w:r>
      <w:r w:rsidRPr="006E17F3">
        <w:rPr>
          <w:b/>
          <w:szCs w:val="24"/>
        </w:rPr>
        <w:t xml:space="preserve">:                                                 </w:t>
      </w:r>
      <w:r w:rsidR="00F84E0D" w:rsidRPr="006E17F3">
        <w:rPr>
          <w:b/>
          <w:szCs w:val="24"/>
        </w:rPr>
        <w:t xml:space="preserve">                    Принята</w:t>
      </w:r>
      <w:r w:rsidRPr="006E17F3">
        <w:rPr>
          <w:b/>
          <w:szCs w:val="24"/>
        </w:rPr>
        <w:t>:</w:t>
      </w:r>
    </w:p>
    <w:p w:rsidR="00FE155B" w:rsidRPr="006E17F3" w:rsidRDefault="00423FA1" w:rsidP="00DF6006">
      <w:pPr>
        <w:spacing w:after="0"/>
        <w:jc w:val="center"/>
        <w:rPr>
          <w:szCs w:val="24"/>
        </w:rPr>
      </w:pPr>
      <w:r w:rsidRPr="006E17F3">
        <w:rPr>
          <w:szCs w:val="24"/>
        </w:rPr>
        <w:t>И.О.главы</w:t>
      </w:r>
      <w:r w:rsidR="00FE155B" w:rsidRPr="006E17F3">
        <w:rPr>
          <w:szCs w:val="24"/>
        </w:rPr>
        <w:t xml:space="preserve"> администрации                                                      на заседании педагогического Совета</w:t>
      </w:r>
    </w:p>
    <w:p w:rsidR="00FE155B" w:rsidRPr="00FE51FF" w:rsidRDefault="00FE155B" w:rsidP="00DF6006">
      <w:pPr>
        <w:spacing w:after="0"/>
        <w:jc w:val="center"/>
        <w:rPr>
          <w:szCs w:val="24"/>
          <w:u w:val="single"/>
        </w:rPr>
      </w:pPr>
      <w:r w:rsidRPr="006E17F3">
        <w:rPr>
          <w:szCs w:val="24"/>
        </w:rPr>
        <w:t xml:space="preserve">Светлинский район:                                        </w:t>
      </w:r>
      <w:r w:rsidR="00FE51FF">
        <w:rPr>
          <w:szCs w:val="24"/>
        </w:rPr>
        <w:t xml:space="preserve">                 протокол  № 2  от </w:t>
      </w:r>
      <w:r w:rsidR="00FE51FF">
        <w:rPr>
          <w:szCs w:val="24"/>
          <w:u w:val="single"/>
        </w:rPr>
        <w:t>16.12.2014 г.</w:t>
      </w:r>
    </w:p>
    <w:p w:rsidR="00FE155B" w:rsidRPr="006E17F3" w:rsidRDefault="00FE155B" w:rsidP="00DF6006">
      <w:pPr>
        <w:spacing w:after="0"/>
        <w:jc w:val="center"/>
        <w:rPr>
          <w:szCs w:val="24"/>
        </w:rPr>
      </w:pPr>
    </w:p>
    <w:p w:rsidR="00FE155B" w:rsidRPr="006E17F3" w:rsidRDefault="00DF6006" w:rsidP="00DF6006">
      <w:pPr>
        <w:spacing w:after="0"/>
        <w:rPr>
          <w:szCs w:val="24"/>
        </w:rPr>
      </w:pPr>
      <w:r>
        <w:rPr>
          <w:szCs w:val="24"/>
        </w:rPr>
        <w:t xml:space="preserve">                                       </w:t>
      </w:r>
      <w:r w:rsidR="00FE155B" w:rsidRPr="006E17F3">
        <w:rPr>
          <w:szCs w:val="24"/>
        </w:rPr>
        <w:t>__________</w:t>
      </w:r>
      <w:r w:rsidR="00423FA1" w:rsidRPr="006E17F3">
        <w:rPr>
          <w:szCs w:val="24"/>
        </w:rPr>
        <w:t>____Н.Б.Алабина</w:t>
      </w:r>
    </w:p>
    <w:p w:rsidR="00FE155B" w:rsidRPr="006E17F3" w:rsidRDefault="00FE155B" w:rsidP="00DF6006">
      <w:pPr>
        <w:spacing w:after="0"/>
        <w:jc w:val="center"/>
        <w:rPr>
          <w:szCs w:val="24"/>
        </w:rPr>
      </w:pPr>
    </w:p>
    <w:p w:rsidR="00FE155B" w:rsidRPr="006E17F3" w:rsidRDefault="00FE155B" w:rsidP="00DF6006">
      <w:pPr>
        <w:spacing w:after="0"/>
        <w:jc w:val="center"/>
        <w:rPr>
          <w:szCs w:val="24"/>
        </w:rPr>
      </w:pPr>
    </w:p>
    <w:p w:rsidR="00FE155B" w:rsidRPr="006E17F3" w:rsidRDefault="007F75D6" w:rsidP="00DF6006">
      <w:pPr>
        <w:spacing w:after="0"/>
        <w:jc w:val="center"/>
        <w:rPr>
          <w:b/>
          <w:szCs w:val="24"/>
        </w:rPr>
      </w:pPr>
      <w:r w:rsidRPr="006E17F3">
        <w:rPr>
          <w:b/>
          <w:szCs w:val="24"/>
        </w:rPr>
        <w:t>Согласована</w:t>
      </w:r>
      <w:r w:rsidR="00FE155B" w:rsidRPr="006E17F3">
        <w:rPr>
          <w:b/>
          <w:szCs w:val="24"/>
        </w:rPr>
        <w:t>:</w:t>
      </w:r>
      <w:r w:rsidRPr="006E17F3">
        <w:rPr>
          <w:b/>
          <w:szCs w:val="24"/>
        </w:rPr>
        <w:t xml:space="preserve">                                                                        Утверждена:</w:t>
      </w:r>
    </w:p>
    <w:p w:rsidR="00FE155B" w:rsidRPr="006E17F3" w:rsidRDefault="00FE155B" w:rsidP="00DF6006">
      <w:pPr>
        <w:spacing w:after="0"/>
        <w:jc w:val="center"/>
        <w:rPr>
          <w:szCs w:val="24"/>
        </w:rPr>
      </w:pPr>
    </w:p>
    <w:p w:rsidR="00FE155B" w:rsidRPr="006E17F3" w:rsidRDefault="00FE155B" w:rsidP="00DF6006">
      <w:pPr>
        <w:spacing w:after="0"/>
        <w:jc w:val="center"/>
        <w:rPr>
          <w:szCs w:val="24"/>
        </w:rPr>
      </w:pPr>
      <w:r w:rsidRPr="006E17F3">
        <w:rPr>
          <w:szCs w:val="24"/>
        </w:rPr>
        <w:t>Начальник УО администрации</w:t>
      </w:r>
      <w:r w:rsidR="007F75D6" w:rsidRPr="006E17F3">
        <w:rPr>
          <w:szCs w:val="24"/>
        </w:rPr>
        <w:t xml:space="preserve">                                       Директор МБОУ «Тобольская СОШ»</w:t>
      </w:r>
    </w:p>
    <w:p w:rsidR="00FE155B" w:rsidRPr="006E17F3" w:rsidRDefault="00FE155B" w:rsidP="00DF6006">
      <w:pPr>
        <w:spacing w:after="0"/>
        <w:jc w:val="center"/>
        <w:rPr>
          <w:szCs w:val="24"/>
        </w:rPr>
      </w:pPr>
      <w:r w:rsidRPr="006E17F3">
        <w:rPr>
          <w:szCs w:val="24"/>
        </w:rPr>
        <w:t>Светлинского района</w:t>
      </w:r>
      <w:r w:rsidR="007F75D6" w:rsidRPr="006E17F3">
        <w:rPr>
          <w:szCs w:val="24"/>
        </w:rPr>
        <w:t xml:space="preserve">                                        </w:t>
      </w:r>
      <w:r w:rsidR="00FE51FF">
        <w:rPr>
          <w:szCs w:val="24"/>
        </w:rPr>
        <w:t xml:space="preserve">                (приказ №  95 от 31.12.2014 г.</w:t>
      </w:r>
      <w:r w:rsidR="007F75D6" w:rsidRPr="006E17F3">
        <w:rPr>
          <w:szCs w:val="24"/>
        </w:rPr>
        <w:t>)</w:t>
      </w:r>
    </w:p>
    <w:p w:rsidR="00FE155B" w:rsidRPr="006E17F3" w:rsidRDefault="00FE155B" w:rsidP="00DF6006">
      <w:pPr>
        <w:spacing w:after="0"/>
        <w:jc w:val="center"/>
        <w:rPr>
          <w:szCs w:val="24"/>
        </w:rPr>
      </w:pPr>
    </w:p>
    <w:p w:rsidR="00FE155B" w:rsidRPr="006E17F3" w:rsidRDefault="00FE155B" w:rsidP="00DF6006">
      <w:pPr>
        <w:spacing w:after="0"/>
        <w:jc w:val="center"/>
        <w:rPr>
          <w:szCs w:val="24"/>
        </w:rPr>
      </w:pPr>
      <w:r w:rsidRPr="006E17F3">
        <w:rPr>
          <w:szCs w:val="24"/>
        </w:rPr>
        <w:t>_______________Л.И.Артамонова</w:t>
      </w:r>
      <w:r w:rsidR="007F75D6" w:rsidRPr="006E17F3">
        <w:rPr>
          <w:szCs w:val="24"/>
        </w:rPr>
        <w:t xml:space="preserve">                                  ____________У.И.Дусмухамбетова</w:t>
      </w:r>
    </w:p>
    <w:p w:rsidR="007F75D6" w:rsidRPr="006E17F3" w:rsidRDefault="007F75D6" w:rsidP="00DF6006">
      <w:pPr>
        <w:spacing w:after="0"/>
        <w:jc w:val="center"/>
        <w:rPr>
          <w:szCs w:val="24"/>
        </w:rPr>
      </w:pPr>
    </w:p>
    <w:p w:rsidR="007F75D6" w:rsidRPr="006E17F3" w:rsidRDefault="007F75D6" w:rsidP="00DF6006">
      <w:pPr>
        <w:spacing w:after="0"/>
        <w:jc w:val="center"/>
        <w:rPr>
          <w:szCs w:val="24"/>
        </w:rPr>
      </w:pPr>
    </w:p>
    <w:p w:rsidR="007F75D6" w:rsidRPr="006E17F3" w:rsidRDefault="007F75D6" w:rsidP="007F75D6">
      <w:pPr>
        <w:spacing w:after="0"/>
        <w:jc w:val="center"/>
        <w:rPr>
          <w:b/>
          <w:szCs w:val="24"/>
        </w:rPr>
      </w:pPr>
      <w:r w:rsidRPr="006E17F3">
        <w:rPr>
          <w:b/>
          <w:szCs w:val="24"/>
        </w:rPr>
        <w:lastRenderedPageBreak/>
        <w:t>Паспорт программы развития</w:t>
      </w:r>
    </w:p>
    <w:p w:rsidR="007F75D6" w:rsidRPr="006E17F3" w:rsidRDefault="007F75D6" w:rsidP="007F75D6">
      <w:pPr>
        <w:spacing w:after="0"/>
        <w:jc w:val="center"/>
        <w:rPr>
          <w:szCs w:val="24"/>
        </w:rPr>
      </w:pPr>
    </w:p>
    <w:tbl>
      <w:tblPr>
        <w:tblStyle w:val="a3"/>
        <w:tblW w:w="14850" w:type="dxa"/>
        <w:tblLook w:val="04A0"/>
      </w:tblPr>
      <w:tblGrid>
        <w:gridCol w:w="1101"/>
        <w:gridCol w:w="4677"/>
        <w:gridCol w:w="9072"/>
      </w:tblGrid>
      <w:tr w:rsidR="007F75D6" w:rsidRPr="006E17F3" w:rsidTr="001634DF">
        <w:tc>
          <w:tcPr>
            <w:tcW w:w="1101" w:type="dxa"/>
          </w:tcPr>
          <w:p w:rsidR="007F75D6" w:rsidRPr="006E17F3" w:rsidRDefault="007F75D6" w:rsidP="007F75D6">
            <w:pPr>
              <w:jc w:val="center"/>
              <w:rPr>
                <w:szCs w:val="24"/>
              </w:rPr>
            </w:pPr>
            <w:r w:rsidRPr="006E17F3">
              <w:rPr>
                <w:szCs w:val="24"/>
              </w:rPr>
              <w:t>1.</w:t>
            </w:r>
          </w:p>
        </w:tc>
        <w:tc>
          <w:tcPr>
            <w:tcW w:w="4677" w:type="dxa"/>
          </w:tcPr>
          <w:p w:rsidR="007F75D6" w:rsidRPr="006E17F3" w:rsidRDefault="00851DCF" w:rsidP="007F75D6">
            <w:pPr>
              <w:rPr>
                <w:szCs w:val="24"/>
              </w:rPr>
            </w:pPr>
            <w:r w:rsidRPr="006E17F3">
              <w:rPr>
                <w:szCs w:val="24"/>
              </w:rPr>
              <w:t>Наименование программы</w:t>
            </w:r>
          </w:p>
        </w:tc>
        <w:tc>
          <w:tcPr>
            <w:tcW w:w="9072" w:type="dxa"/>
          </w:tcPr>
          <w:p w:rsidR="00851DCF" w:rsidRPr="006E17F3" w:rsidRDefault="00851DCF" w:rsidP="00851DCF">
            <w:pPr>
              <w:jc w:val="both"/>
              <w:rPr>
                <w:szCs w:val="24"/>
              </w:rPr>
            </w:pPr>
            <w:r w:rsidRPr="006E17F3">
              <w:rPr>
                <w:szCs w:val="24"/>
              </w:rPr>
              <w:t>Программа развития  муниципального бюджетного  общеобразовательного учреждения «Тобольская средняя общеобразовательная школа» на</w:t>
            </w:r>
          </w:p>
          <w:p w:rsidR="007F75D6" w:rsidRPr="006E17F3" w:rsidRDefault="00851DCF" w:rsidP="00851DCF">
            <w:pPr>
              <w:jc w:val="center"/>
              <w:rPr>
                <w:szCs w:val="24"/>
              </w:rPr>
            </w:pPr>
            <w:r w:rsidRPr="006E17F3">
              <w:rPr>
                <w:szCs w:val="24"/>
              </w:rPr>
              <w:t>2015-2020 годы   «Приведение образовательного пространства МБОУ «Тобольская СОШ» в соответствии с Федеральным Законом «Об образовании в Российской Федерации» и ФГОС».</w:t>
            </w:r>
          </w:p>
        </w:tc>
      </w:tr>
      <w:tr w:rsidR="00851DCF" w:rsidRPr="006E17F3" w:rsidTr="001634DF">
        <w:tc>
          <w:tcPr>
            <w:tcW w:w="1101" w:type="dxa"/>
          </w:tcPr>
          <w:p w:rsidR="00851DCF" w:rsidRPr="006E17F3" w:rsidRDefault="00851DCF" w:rsidP="007F75D6">
            <w:pPr>
              <w:jc w:val="center"/>
              <w:rPr>
                <w:szCs w:val="24"/>
              </w:rPr>
            </w:pPr>
            <w:r w:rsidRPr="006E17F3">
              <w:rPr>
                <w:szCs w:val="24"/>
              </w:rPr>
              <w:t>2.</w:t>
            </w:r>
          </w:p>
        </w:tc>
        <w:tc>
          <w:tcPr>
            <w:tcW w:w="4677" w:type="dxa"/>
          </w:tcPr>
          <w:p w:rsidR="00851DCF" w:rsidRPr="006E17F3" w:rsidRDefault="00851DCF" w:rsidP="007F75D6">
            <w:pPr>
              <w:rPr>
                <w:szCs w:val="24"/>
              </w:rPr>
            </w:pPr>
            <w:r w:rsidRPr="006E17F3">
              <w:rPr>
                <w:szCs w:val="24"/>
              </w:rPr>
              <w:t>Разработчики программы</w:t>
            </w:r>
          </w:p>
        </w:tc>
        <w:tc>
          <w:tcPr>
            <w:tcW w:w="9072" w:type="dxa"/>
          </w:tcPr>
          <w:p w:rsidR="00851DCF" w:rsidRPr="006E17F3" w:rsidRDefault="00851DCF" w:rsidP="00851DCF">
            <w:pPr>
              <w:jc w:val="both"/>
              <w:rPr>
                <w:szCs w:val="24"/>
              </w:rPr>
            </w:pPr>
            <w:r w:rsidRPr="006E17F3">
              <w:rPr>
                <w:szCs w:val="24"/>
              </w:rPr>
              <w:t>Педагогический коллектив и администрация МБОУ «Тобольская СОШ»</w:t>
            </w:r>
          </w:p>
        </w:tc>
      </w:tr>
      <w:tr w:rsidR="00851DCF" w:rsidRPr="006E17F3" w:rsidTr="00495B26">
        <w:tc>
          <w:tcPr>
            <w:tcW w:w="1101" w:type="dxa"/>
          </w:tcPr>
          <w:p w:rsidR="00851DCF" w:rsidRPr="006E17F3" w:rsidRDefault="00851DCF" w:rsidP="007F75D6">
            <w:pPr>
              <w:jc w:val="center"/>
              <w:rPr>
                <w:szCs w:val="24"/>
              </w:rPr>
            </w:pPr>
            <w:r w:rsidRPr="006E17F3">
              <w:rPr>
                <w:szCs w:val="24"/>
              </w:rPr>
              <w:t>3.</w:t>
            </w:r>
          </w:p>
        </w:tc>
        <w:tc>
          <w:tcPr>
            <w:tcW w:w="4677" w:type="dxa"/>
            <w:vAlign w:val="center"/>
          </w:tcPr>
          <w:p w:rsidR="00851DCF" w:rsidRPr="006E17F3" w:rsidRDefault="00851DCF" w:rsidP="00495B26">
            <w:pPr>
              <w:jc w:val="both"/>
              <w:rPr>
                <w:szCs w:val="24"/>
              </w:rPr>
            </w:pPr>
            <w:r w:rsidRPr="006E17F3">
              <w:rPr>
                <w:szCs w:val="24"/>
              </w:rPr>
              <w:t>Исполнители Программы</w:t>
            </w:r>
          </w:p>
        </w:tc>
        <w:tc>
          <w:tcPr>
            <w:tcW w:w="9072" w:type="dxa"/>
          </w:tcPr>
          <w:p w:rsidR="00851DCF" w:rsidRPr="006E17F3" w:rsidRDefault="00851DCF" w:rsidP="00495B26">
            <w:pPr>
              <w:jc w:val="both"/>
              <w:rPr>
                <w:szCs w:val="24"/>
              </w:rPr>
            </w:pPr>
            <w:r w:rsidRPr="006E17F3">
              <w:rPr>
                <w:szCs w:val="24"/>
              </w:rPr>
              <w:t>Администрация, педагогический коллектив  школы, ученический коллектив, родительская общественность, социальные партнеры школы.</w:t>
            </w:r>
          </w:p>
        </w:tc>
      </w:tr>
      <w:tr w:rsidR="00851DCF" w:rsidRPr="006E17F3" w:rsidTr="001634DF">
        <w:tc>
          <w:tcPr>
            <w:tcW w:w="1101" w:type="dxa"/>
          </w:tcPr>
          <w:p w:rsidR="00851DCF" w:rsidRPr="006E17F3" w:rsidRDefault="00851DCF" w:rsidP="007F75D6">
            <w:pPr>
              <w:jc w:val="center"/>
              <w:rPr>
                <w:szCs w:val="24"/>
              </w:rPr>
            </w:pPr>
          </w:p>
          <w:p w:rsidR="00851DCF" w:rsidRPr="006E17F3" w:rsidRDefault="006E17F3" w:rsidP="007F75D6">
            <w:pPr>
              <w:jc w:val="center"/>
              <w:rPr>
                <w:szCs w:val="24"/>
              </w:rPr>
            </w:pPr>
            <w:r w:rsidRPr="006E17F3">
              <w:rPr>
                <w:szCs w:val="24"/>
              </w:rPr>
              <w:t>4</w:t>
            </w:r>
            <w:r w:rsidR="00851DCF" w:rsidRPr="006E17F3">
              <w:rPr>
                <w:szCs w:val="24"/>
              </w:rPr>
              <w:t>.</w:t>
            </w:r>
          </w:p>
        </w:tc>
        <w:tc>
          <w:tcPr>
            <w:tcW w:w="4677" w:type="dxa"/>
          </w:tcPr>
          <w:p w:rsidR="00851DCF" w:rsidRPr="006E17F3" w:rsidRDefault="00851DCF" w:rsidP="007F75D6">
            <w:pPr>
              <w:rPr>
                <w:szCs w:val="24"/>
              </w:rPr>
            </w:pPr>
          </w:p>
          <w:p w:rsidR="00851DCF" w:rsidRPr="006E17F3" w:rsidRDefault="00851DCF" w:rsidP="007F75D6">
            <w:pPr>
              <w:rPr>
                <w:szCs w:val="24"/>
              </w:rPr>
            </w:pPr>
            <w:r w:rsidRPr="006E17F3">
              <w:rPr>
                <w:szCs w:val="24"/>
              </w:rPr>
              <w:t>Основания для разработки Программы</w:t>
            </w:r>
          </w:p>
        </w:tc>
        <w:tc>
          <w:tcPr>
            <w:tcW w:w="9072" w:type="dxa"/>
          </w:tcPr>
          <w:p w:rsidR="00851DCF" w:rsidRPr="006E17F3" w:rsidRDefault="00851DCF" w:rsidP="00842CB3">
            <w:pPr>
              <w:pStyle w:val="a4"/>
              <w:ind w:right="618"/>
              <w:rPr>
                <w:color w:val="424141"/>
              </w:rPr>
            </w:pPr>
            <w:r w:rsidRPr="006E17F3">
              <w:rPr>
                <w:color w:val="424141"/>
              </w:rPr>
              <w:t>Конституция РФ.</w:t>
            </w:r>
          </w:p>
          <w:p w:rsidR="00851DCF" w:rsidRPr="006E17F3" w:rsidRDefault="00851DCF" w:rsidP="00842CB3">
            <w:pPr>
              <w:pStyle w:val="a4"/>
              <w:ind w:right="618"/>
              <w:rPr>
                <w:color w:val="424141"/>
              </w:rPr>
            </w:pPr>
            <w:r w:rsidRPr="006E17F3">
              <w:rPr>
                <w:color w:val="424141"/>
              </w:rPr>
              <w:t>Конвенция о правах ребенка.</w:t>
            </w:r>
          </w:p>
          <w:p w:rsidR="00851DCF" w:rsidRPr="006E17F3" w:rsidRDefault="00851DCF" w:rsidP="00842CB3">
            <w:pPr>
              <w:pStyle w:val="a4"/>
              <w:ind w:right="618"/>
              <w:rPr>
                <w:color w:val="424141"/>
              </w:rPr>
            </w:pPr>
            <w:r w:rsidRPr="006E17F3">
              <w:rPr>
                <w:color w:val="424141"/>
              </w:rPr>
              <w:t>Закон Российской Федерации № 273 "Об образовании в Российской Федерации".</w:t>
            </w:r>
          </w:p>
          <w:p w:rsidR="00851DCF" w:rsidRPr="006E17F3" w:rsidRDefault="00851DCF" w:rsidP="00842CB3">
            <w:pPr>
              <w:pStyle w:val="a4"/>
              <w:ind w:right="618"/>
              <w:rPr>
                <w:color w:val="424141"/>
              </w:rPr>
            </w:pPr>
            <w:r w:rsidRPr="006E17F3">
              <w:rPr>
                <w:color w:val="424141"/>
              </w:rPr>
              <w:t>Концепция долгосрочного  социально-экономического развития РФ на период до 2020 года.</w:t>
            </w:r>
          </w:p>
          <w:p w:rsidR="00851DCF" w:rsidRPr="006E17F3" w:rsidRDefault="00851DCF" w:rsidP="00842CB3">
            <w:pPr>
              <w:pStyle w:val="a4"/>
              <w:ind w:right="618"/>
              <w:rPr>
                <w:color w:val="424141"/>
              </w:rPr>
            </w:pPr>
            <w:r w:rsidRPr="006E17F3">
              <w:rPr>
                <w:color w:val="424141"/>
              </w:rPr>
              <w:t>Государственная программа РФ «Развитие образования» (ГПРО) на 2013 -2020 годы.</w:t>
            </w:r>
          </w:p>
          <w:p w:rsidR="00851DCF" w:rsidRPr="006E17F3" w:rsidRDefault="00851DCF" w:rsidP="00842CB3">
            <w:pPr>
              <w:pStyle w:val="a4"/>
              <w:ind w:right="618"/>
              <w:rPr>
                <w:color w:val="424141"/>
              </w:rPr>
            </w:pPr>
            <w:r w:rsidRPr="006E17F3">
              <w:rPr>
                <w:color w:val="424141"/>
              </w:rPr>
              <w:t>Федеральные государственные образовательные стандарты :</w:t>
            </w:r>
          </w:p>
          <w:p w:rsidR="00851DCF" w:rsidRPr="006E17F3" w:rsidRDefault="00851DCF" w:rsidP="00842CB3">
            <w:pPr>
              <w:pStyle w:val="a4"/>
              <w:numPr>
                <w:ilvl w:val="0"/>
                <w:numId w:val="1"/>
              </w:numPr>
              <w:ind w:right="618"/>
              <w:rPr>
                <w:color w:val="424141"/>
              </w:rPr>
            </w:pPr>
            <w:r w:rsidRPr="006E17F3">
              <w:rPr>
                <w:color w:val="424141"/>
              </w:rPr>
              <w:t>начального общего образования (ФГОС НОО), утвержденного приказом Минобрнауки России от 06.10.2009 г. № 373;</w:t>
            </w:r>
          </w:p>
          <w:p w:rsidR="00851DCF" w:rsidRPr="006E17F3" w:rsidRDefault="00851DCF" w:rsidP="00842CB3">
            <w:pPr>
              <w:pStyle w:val="a4"/>
              <w:numPr>
                <w:ilvl w:val="0"/>
                <w:numId w:val="1"/>
              </w:numPr>
              <w:ind w:right="618"/>
              <w:rPr>
                <w:color w:val="424141"/>
              </w:rPr>
            </w:pPr>
            <w:r w:rsidRPr="006E17F3">
              <w:rPr>
                <w:color w:val="424141"/>
              </w:rPr>
              <w:t>основного общего образования (Ф</w:t>
            </w:r>
            <w:r w:rsidRPr="006E17F3">
              <w:rPr>
                <w:caps/>
                <w:color w:val="424141"/>
              </w:rPr>
              <w:t xml:space="preserve">ГОС ООО), </w:t>
            </w:r>
            <w:r w:rsidRPr="006E17F3">
              <w:rPr>
                <w:color w:val="424141"/>
              </w:rPr>
              <w:t xml:space="preserve">утвержденного приказом Минобрнауки России от 17.12.2010 г. № 1897; </w:t>
            </w:r>
          </w:p>
          <w:p w:rsidR="00851DCF" w:rsidRPr="006E17F3" w:rsidRDefault="00851DCF" w:rsidP="00842CB3">
            <w:pPr>
              <w:pStyle w:val="a4"/>
              <w:numPr>
                <w:ilvl w:val="0"/>
                <w:numId w:val="1"/>
              </w:numPr>
              <w:ind w:right="618"/>
              <w:rPr>
                <w:color w:val="424141"/>
              </w:rPr>
            </w:pPr>
            <w:r w:rsidRPr="006E17F3">
              <w:rPr>
                <w:color w:val="424141"/>
              </w:rPr>
              <w:t>среднего общего образования (Ф</w:t>
            </w:r>
            <w:r w:rsidRPr="006E17F3">
              <w:rPr>
                <w:caps/>
                <w:color w:val="424141"/>
              </w:rPr>
              <w:t xml:space="preserve">ГОС СОО), </w:t>
            </w:r>
            <w:r w:rsidRPr="006E17F3">
              <w:rPr>
                <w:color w:val="424141"/>
              </w:rPr>
              <w:t>утвержденного приказом Минобрнауки России от 17.05 .2012 г.  №413.</w:t>
            </w:r>
          </w:p>
          <w:p w:rsidR="00851DCF" w:rsidRPr="006E17F3" w:rsidRDefault="00851DCF" w:rsidP="00842CB3">
            <w:pPr>
              <w:pStyle w:val="a4"/>
              <w:ind w:right="618"/>
              <w:rPr>
                <w:color w:val="424141"/>
              </w:rPr>
            </w:pPr>
            <w:r w:rsidRPr="006E17F3">
              <w:rPr>
                <w:color w:val="424141"/>
              </w:rPr>
              <w:t>Федеральный компонент государственного образовательного стандарта (ФКГОС), утвержденный приказом Минобрнауки России от 05.03.2004 года № 1089.</w:t>
            </w:r>
          </w:p>
          <w:p w:rsidR="00851DCF" w:rsidRPr="006E17F3" w:rsidRDefault="00851DCF" w:rsidP="00842CB3">
            <w:pPr>
              <w:pStyle w:val="a4"/>
              <w:ind w:right="618"/>
              <w:rPr>
                <w:color w:val="424141"/>
              </w:rPr>
            </w:pPr>
            <w:r w:rsidRPr="006E17F3">
              <w:rPr>
                <w:color w:val="424141"/>
              </w:rPr>
              <w:t>Государственная программа «Развитие системы образования Оренбургской области»</w:t>
            </w:r>
            <w:r w:rsidR="00842CB3" w:rsidRPr="006E17F3">
              <w:rPr>
                <w:color w:val="424141"/>
              </w:rPr>
              <w:t xml:space="preserve"> на 2014-2020 годы (утвержденного постановлением Правительства Оренбургской области от 3 октября 2014 года №737-пп). </w:t>
            </w:r>
          </w:p>
          <w:p w:rsidR="00851DCF" w:rsidRPr="006E17F3" w:rsidRDefault="00851DCF" w:rsidP="001634DF">
            <w:pPr>
              <w:pStyle w:val="a4"/>
              <w:spacing w:line="446" w:lineRule="exact"/>
              <w:ind w:right="618"/>
              <w:rPr>
                <w:color w:val="424141"/>
              </w:rPr>
            </w:pPr>
          </w:p>
          <w:p w:rsidR="00851DCF" w:rsidRPr="006E17F3" w:rsidRDefault="00851DCF" w:rsidP="00842CB3">
            <w:pPr>
              <w:spacing w:before="30"/>
              <w:jc w:val="both"/>
              <w:rPr>
                <w:color w:val="636363"/>
                <w:szCs w:val="24"/>
              </w:rPr>
            </w:pPr>
            <w:r w:rsidRPr="006E17F3">
              <w:rPr>
                <w:color w:val="0D0D0D"/>
                <w:szCs w:val="24"/>
              </w:rPr>
              <w:lastRenderedPageBreak/>
              <w:t>Устав ОУ;</w:t>
            </w:r>
          </w:p>
          <w:p w:rsidR="00851DCF" w:rsidRPr="006E17F3" w:rsidRDefault="00851DCF" w:rsidP="00842CB3">
            <w:pPr>
              <w:spacing w:before="30"/>
              <w:jc w:val="both"/>
              <w:rPr>
                <w:color w:val="636363"/>
                <w:szCs w:val="24"/>
              </w:rPr>
            </w:pPr>
            <w:r w:rsidRPr="006E17F3">
              <w:rPr>
                <w:color w:val="0D0D0D"/>
                <w:szCs w:val="24"/>
              </w:rPr>
              <w:t>Локальные акты школы.</w:t>
            </w:r>
          </w:p>
          <w:p w:rsidR="00851DCF" w:rsidRPr="006E17F3" w:rsidRDefault="00851DCF" w:rsidP="00842CB3">
            <w:pPr>
              <w:spacing w:before="30"/>
              <w:jc w:val="both"/>
              <w:rPr>
                <w:szCs w:val="24"/>
              </w:rPr>
            </w:pPr>
            <w:r w:rsidRPr="006E17F3">
              <w:rPr>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851DCF" w:rsidRPr="006E17F3" w:rsidRDefault="00851DCF" w:rsidP="00851DCF">
            <w:pPr>
              <w:pStyle w:val="a4"/>
              <w:spacing w:line="446" w:lineRule="exact"/>
              <w:ind w:right="618"/>
              <w:rPr>
                <w:color w:val="424141"/>
              </w:rPr>
            </w:pPr>
            <w:r w:rsidRPr="006E17F3">
              <w:t>Федеральная целевая программа развития образования на 2011 - 2015 годы (Постановление Правительства РФ от 07.02.2011 N 61/ред. от 20.12.2011).</w:t>
            </w:r>
          </w:p>
          <w:p w:rsidR="00851DCF" w:rsidRPr="006E17F3" w:rsidRDefault="00851DCF" w:rsidP="001634DF">
            <w:pPr>
              <w:jc w:val="center"/>
              <w:rPr>
                <w:szCs w:val="24"/>
              </w:rPr>
            </w:pPr>
          </w:p>
        </w:tc>
      </w:tr>
      <w:tr w:rsidR="00851DCF" w:rsidRPr="006E17F3" w:rsidTr="001634DF">
        <w:tc>
          <w:tcPr>
            <w:tcW w:w="1101" w:type="dxa"/>
          </w:tcPr>
          <w:p w:rsidR="00851DCF" w:rsidRPr="006E17F3" w:rsidRDefault="006E17F3" w:rsidP="007F75D6">
            <w:pPr>
              <w:jc w:val="center"/>
              <w:rPr>
                <w:szCs w:val="24"/>
              </w:rPr>
            </w:pPr>
            <w:r w:rsidRPr="006E17F3">
              <w:rPr>
                <w:szCs w:val="24"/>
              </w:rPr>
              <w:lastRenderedPageBreak/>
              <w:t>5.</w:t>
            </w:r>
          </w:p>
        </w:tc>
        <w:tc>
          <w:tcPr>
            <w:tcW w:w="4677" w:type="dxa"/>
          </w:tcPr>
          <w:p w:rsidR="00851DCF" w:rsidRPr="006E17F3" w:rsidRDefault="00851DCF" w:rsidP="00851DCF">
            <w:pPr>
              <w:jc w:val="both"/>
              <w:rPr>
                <w:szCs w:val="24"/>
              </w:rPr>
            </w:pPr>
            <w:r w:rsidRPr="006E17F3">
              <w:rPr>
                <w:szCs w:val="24"/>
              </w:rPr>
              <w:t xml:space="preserve">Основные этапы </w:t>
            </w:r>
          </w:p>
          <w:p w:rsidR="00851DCF" w:rsidRPr="006E17F3" w:rsidRDefault="00851DCF" w:rsidP="00851DCF">
            <w:pPr>
              <w:rPr>
                <w:szCs w:val="24"/>
              </w:rPr>
            </w:pPr>
            <w:r w:rsidRPr="006E17F3">
              <w:rPr>
                <w:szCs w:val="24"/>
              </w:rPr>
              <w:t>обсуждения и принятия Программы</w:t>
            </w:r>
          </w:p>
        </w:tc>
        <w:tc>
          <w:tcPr>
            <w:tcW w:w="9072" w:type="dxa"/>
          </w:tcPr>
          <w:p w:rsidR="00851DCF" w:rsidRPr="006E17F3" w:rsidRDefault="00851DCF" w:rsidP="00851DCF">
            <w:pPr>
              <w:jc w:val="both"/>
              <w:rPr>
                <w:szCs w:val="24"/>
              </w:rPr>
            </w:pPr>
            <w:r w:rsidRPr="006E17F3">
              <w:rPr>
                <w:szCs w:val="24"/>
              </w:rPr>
              <w:t>1 этап: обсуждение на административном совете, анкетирование педагогов, родителей, учащихся.</w:t>
            </w:r>
          </w:p>
          <w:p w:rsidR="00851DCF" w:rsidRPr="006E17F3" w:rsidRDefault="00851DCF" w:rsidP="00851DCF">
            <w:pPr>
              <w:jc w:val="both"/>
              <w:rPr>
                <w:szCs w:val="24"/>
              </w:rPr>
            </w:pPr>
            <w:r w:rsidRPr="006E17F3">
              <w:rPr>
                <w:szCs w:val="24"/>
              </w:rPr>
              <w:t>2 этап: обсуждение на школьных МО, МС, родительском комитете, УС</w:t>
            </w:r>
          </w:p>
          <w:p w:rsidR="00851DCF" w:rsidRPr="006E17F3" w:rsidRDefault="00851DCF" w:rsidP="00851DCF">
            <w:pPr>
              <w:jc w:val="both"/>
              <w:rPr>
                <w:szCs w:val="24"/>
              </w:rPr>
            </w:pPr>
            <w:r w:rsidRPr="006E17F3">
              <w:rPr>
                <w:szCs w:val="24"/>
              </w:rPr>
              <w:t>3 этап: педагогический совет «Разработка Концепции и Программы развития школы».</w:t>
            </w:r>
          </w:p>
          <w:p w:rsidR="00851DCF" w:rsidRPr="006E17F3" w:rsidRDefault="00851DCF" w:rsidP="00851DCF">
            <w:pPr>
              <w:pStyle w:val="a4"/>
              <w:spacing w:line="446" w:lineRule="exact"/>
              <w:ind w:right="618"/>
              <w:rPr>
                <w:color w:val="424141"/>
              </w:rPr>
            </w:pPr>
            <w:r w:rsidRPr="006E17F3">
              <w:t>4 этап: принятие программы педагогическим советом.</w:t>
            </w:r>
          </w:p>
        </w:tc>
      </w:tr>
      <w:tr w:rsidR="006E17F3" w:rsidRPr="006E17F3" w:rsidTr="001634DF">
        <w:tc>
          <w:tcPr>
            <w:tcW w:w="1101" w:type="dxa"/>
            <w:vMerge w:val="restart"/>
          </w:tcPr>
          <w:p w:rsidR="006E17F3" w:rsidRPr="006E17F3" w:rsidRDefault="006E17F3" w:rsidP="007F75D6">
            <w:pPr>
              <w:jc w:val="center"/>
              <w:rPr>
                <w:szCs w:val="24"/>
              </w:rPr>
            </w:pPr>
            <w:r w:rsidRPr="006E17F3">
              <w:rPr>
                <w:szCs w:val="24"/>
              </w:rPr>
              <w:t>6.</w:t>
            </w:r>
          </w:p>
        </w:tc>
        <w:tc>
          <w:tcPr>
            <w:tcW w:w="4677" w:type="dxa"/>
            <w:vMerge w:val="restart"/>
          </w:tcPr>
          <w:p w:rsidR="006E17F3" w:rsidRPr="006E17F3" w:rsidRDefault="006E17F3" w:rsidP="007F75D6">
            <w:pPr>
              <w:rPr>
                <w:szCs w:val="24"/>
              </w:rPr>
            </w:pPr>
            <w:r w:rsidRPr="006E17F3">
              <w:rPr>
                <w:szCs w:val="24"/>
              </w:rPr>
              <w:t>Цели,  задачи и направления Программы</w:t>
            </w:r>
          </w:p>
        </w:tc>
        <w:tc>
          <w:tcPr>
            <w:tcW w:w="9072" w:type="dxa"/>
          </w:tcPr>
          <w:p w:rsidR="006E17F3" w:rsidRPr="006E17F3" w:rsidRDefault="006E17F3" w:rsidP="004D7887">
            <w:pPr>
              <w:pStyle w:val="ConsPlusNormal"/>
              <w:ind w:firstLine="540"/>
              <w:jc w:val="both"/>
              <w:rPr>
                <w:rFonts w:ascii="Times New Roman" w:hAnsi="Times New Roman" w:cs="Times New Roman"/>
                <w:sz w:val="24"/>
                <w:szCs w:val="24"/>
              </w:rPr>
            </w:pPr>
            <w:r w:rsidRPr="006E17F3">
              <w:rPr>
                <w:rFonts w:ascii="Times New Roman" w:hAnsi="Times New Roman" w:cs="Times New Roman"/>
                <w:b/>
                <w:color w:val="424141"/>
                <w:sz w:val="24"/>
                <w:szCs w:val="24"/>
              </w:rPr>
              <w:t>Цели программы:</w:t>
            </w:r>
            <w:r w:rsidRPr="006E17F3">
              <w:rPr>
                <w:rFonts w:ascii="Times New Roman" w:hAnsi="Times New Roman" w:cs="Times New Roman"/>
                <w:sz w:val="24"/>
                <w:szCs w:val="24"/>
              </w:rPr>
              <w:t xml:space="preserve"> </w:t>
            </w:r>
          </w:p>
          <w:p w:rsidR="006E17F3" w:rsidRPr="006E17F3" w:rsidRDefault="006E17F3" w:rsidP="004D7887">
            <w:pPr>
              <w:pStyle w:val="ConsPlusNormal"/>
              <w:numPr>
                <w:ilvl w:val="0"/>
                <w:numId w:val="5"/>
              </w:numPr>
              <w:jc w:val="both"/>
              <w:rPr>
                <w:rFonts w:ascii="Times New Roman" w:hAnsi="Times New Roman" w:cs="Times New Roman"/>
                <w:color w:val="000000" w:themeColor="text1"/>
                <w:sz w:val="24"/>
                <w:szCs w:val="24"/>
              </w:rPr>
            </w:pPr>
            <w:r w:rsidRPr="006E17F3">
              <w:rPr>
                <w:rFonts w:ascii="Times New Roman" w:hAnsi="Times New Roman" w:cs="Times New Roman"/>
                <w:color w:val="000000" w:themeColor="text1"/>
                <w:sz w:val="24"/>
                <w:szCs w:val="24"/>
              </w:rPr>
              <w:t>внедрение современной модели образования, обеспечивающей формирование в МБОУ «Тобольская СОШ»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6E17F3" w:rsidRPr="006E17F3" w:rsidRDefault="006E17F3" w:rsidP="004D7887">
            <w:pPr>
              <w:pStyle w:val="ConsPlusNormal"/>
              <w:numPr>
                <w:ilvl w:val="0"/>
                <w:numId w:val="5"/>
              </w:numPr>
              <w:jc w:val="both"/>
              <w:rPr>
                <w:rFonts w:ascii="Times New Roman" w:hAnsi="Times New Roman" w:cs="Times New Roman"/>
                <w:color w:val="000000" w:themeColor="text1"/>
                <w:sz w:val="24"/>
                <w:szCs w:val="24"/>
              </w:rPr>
            </w:pPr>
            <w:r w:rsidRPr="006E17F3">
              <w:rPr>
                <w:rFonts w:ascii="Times New Roman" w:hAnsi="Times New Roman" w:cs="Times New Roman"/>
                <w:color w:val="000000" w:themeColor="text1"/>
                <w:sz w:val="24"/>
                <w:szCs w:val="24"/>
              </w:rPr>
              <w:t>повышение эффективности реализации молодежной политики, создание условий для самореализации молодых граждан;</w:t>
            </w:r>
          </w:p>
          <w:p w:rsidR="006E17F3" w:rsidRPr="006E17F3" w:rsidRDefault="006E17F3" w:rsidP="004D7887">
            <w:pPr>
              <w:pStyle w:val="ConsPlusNormal"/>
              <w:numPr>
                <w:ilvl w:val="0"/>
                <w:numId w:val="5"/>
              </w:numPr>
              <w:jc w:val="both"/>
              <w:rPr>
                <w:rFonts w:ascii="Times New Roman" w:hAnsi="Times New Roman" w:cs="Times New Roman"/>
                <w:color w:val="000000" w:themeColor="text1"/>
                <w:sz w:val="24"/>
                <w:szCs w:val="24"/>
              </w:rPr>
            </w:pPr>
            <w:r w:rsidRPr="006E17F3">
              <w:rPr>
                <w:rFonts w:ascii="Times New Roman" w:hAnsi="Times New Roman" w:cs="Times New Roman"/>
                <w:color w:val="000000" w:themeColor="text1"/>
                <w:sz w:val="24"/>
                <w:szCs w:val="24"/>
              </w:rPr>
              <w:t>100-процентный получение аттестатов об общем и среднем образовании;</w:t>
            </w:r>
          </w:p>
          <w:p w:rsidR="006E17F3" w:rsidRPr="006E17F3" w:rsidRDefault="006E17F3" w:rsidP="00842CB3">
            <w:pPr>
              <w:pStyle w:val="ConsPlusNormal"/>
              <w:numPr>
                <w:ilvl w:val="0"/>
                <w:numId w:val="5"/>
              </w:numPr>
              <w:jc w:val="both"/>
              <w:rPr>
                <w:rFonts w:ascii="Times New Roman" w:hAnsi="Times New Roman" w:cs="Times New Roman"/>
                <w:color w:val="000000" w:themeColor="text1"/>
                <w:sz w:val="24"/>
                <w:szCs w:val="24"/>
              </w:rPr>
            </w:pPr>
            <w:r w:rsidRPr="006E17F3">
              <w:rPr>
                <w:rFonts w:ascii="Times New Roman" w:hAnsi="Times New Roman" w:cs="Times New Roman"/>
                <w:color w:val="000000" w:themeColor="text1"/>
                <w:sz w:val="24"/>
                <w:szCs w:val="24"/>
              </w:rPr>
              <w:t>Повышение среднего балла ЕГЭ и ОГЭ ежегодно;</w:t>
            </w:r>
          </w:p>
          <w:p w:rsidR="006E17F3" w:rsidRPr="006E17F3" w:rsidRDefault="006E17F3" w:rsidP="007A10F4">
            <w:pPr>
              <w:pStyle w:val="ConsPlusNormal"/>
              <w:numPr>
                <w:ilvl w:val="0"/>
                <w:numId w:val="5"/>
              </w:numPr>
              <w:jc w:val="both"/>
              <w:rPr>
                <w:rFonts w:ascii="Times New Roman" w:hAnsi="Times New Roman" w:cs="Times New Roman"/>
                <w:sz w:val="24"/>
                <w:szCs w:val="24"/>
              </w:rPr>
            </w:pPr>
            <w:r w:rsidRPr="006E17F3">
              <w:rPr>
                <w:rFonts w:ascii="Times New Roman" w:hAnsi="Times New Roman" w:cs="Times New Roman"/>
                <w:sz w:val="24"/>
                <w:szCs w:val="24"/>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tc>
      </w:tr>
      <w:tr w:rsidR="006E17F3" w:rsidRPr="006E17F3" w:rsidTr="001634DF">
        <w:tc>
          <w:tcPr>
            <w:tcW w:w="1101" w:type="dxa"/>
            <w:vMerge/>
          </w:tcPr>
          <w:p w:rsidR="006E17F3" w:rsidRPr="006E17F3" w:rsidRDefault="006E17F3" w:rsidP="007F75D6">
            <w:pPr>
              <w:jc w:val="center"/>
              <w:rPr>
                <w:szCs w:val="24"/>
              </w:rPr>
            </w:pPr>
          </w:p>
        </w:tc>
        <w:tc>
          <w:tcPr>
            <w:tcW w:w="4677" w:type="dxa"/>
            <w:vMerge/>
          </w:tcPr>
          <w:p w:rsidR="006E17F3" w:rsidRPr="006E17F3" w:rsidRDefault="006E17F3" w:rsidP="006B1132">
            <w:pPr>
              <w:pStyle w:val="ConsPlusNormal"/>
              <w:jc w:val="both"/>
              <w:rPr>
                <w:sz w:val="24"/>
                <w:szCs w:val="24"/>
              </w:rPr>
            </w:pPr>
          </w:p>
        </w:tc>
        <w:tc>
          <w:tcPr>
            <w:tcW w:w="9072" w:type="dxa"/>
          </w:tcPr>
          <w:p w:rsidR="006E17F3" w:rsidRPr="006E17F3" w:rsidRDefault="006E17F3" w:rsidP="004D7887">
            <w:pPr>
              <w:pStyle w:val="ConsPlusNormal"/>
              <w:jc w:val="both"/>
              <w:rPr>
                <w:rFonts w:ascii="Times New Roman" w:hAnsi="Times New Roman" w:cs="Times New Roman"/>
                <w:b/>
                <w:sz w:val="24"/>
                <w:szCs w:val="24"/>
              </w:rPr>
            </w:pPr>
            <w:r w:rsidRPr="006E17F3">
              <w:rPr>
                <w:rFonts w:ascii="Times New Roman" w:hAnsi="Times New Roman" w:cs="Times New Roman"/>
                <w:b/>
                <w:color w:val="424141"/>
                <w:sz w:val="24"/>
                <w:szCs w:val="24"/>
              </w:rPr>
              <w:t xml:space="preserve">         </w:t>
            </w:r>
            <w:r w:rsidRPr="006E17F3">
              <w:rPr>
                <w:rFonts w:ascii="Times New Roman" w:hAnsi="Times New Roman" w:cs="Times New Roman"/>
                <w:b/>
                <w:sz w:val="24"/>
                <w:szCs w:val="24"/>
              </w:rPr>
              <w:t>Задачи Программы:</w:t>
            </w:r>
          </w:p>
          <w:p w:rsidR="006E17F3" w:rsidRPr="006E17F3" w:rsidRDefault="006E17F3" w:rsidP="004D7887">
            <w:pPr>
              <w:pStyle w:val="ConsPlusNormal"/>
              <w:numPr>
                <w:ilvl w:val="0"/>
                <w:numId w:val="6"/>
              </w:numPr>
              <w:jc w:val="both"/>
              <w:rPr>
                <w:rFonts w:ascii="Times New Roman" w:hAnsi="Times New Roman" w:cs="Times New Roman"/>
                <w:sz w:val="24"/>
                <w:szCs w:val="24"/>
              </w:rPr>
            </w:pPr>
            <w:r w:rsidRPr="006E17F3">
              <w:rPr>
                <w:rFonts w:ascii="Times New Roman" w:hAnsi="Times New Roman" w:cs="Times New Roman"/>
                <w:sz w:val="24"/>
                <w:szCs w:val="24"/>
              </w:rPr>
              <w:t xml:space="preserve">создание условий для равного доступа всех детей от </w:t>
            </w:r>
            <w:r w:rsidRPr="006E17F3">
              <w:rPr>
                <w:rFonts w:ascii="Times New Roman" w:hAnsi="Times New Roman" w:cs="Times New Roman"/>
                <w:b/>
                <w:sz w:val="24"/>
                <w:szCs w:val="24"/>
              </w:rPr>
              <w:t>6,5 лет до 18 лет</w:t>
            </w:r>
            <w:r w:rsidRPr="006E17F3">
              <w:rPr>
                <w:rFonts w:ascii="Times New Roman" w:hAnsi="Times New Roman" w:cs="Times New Roman"/>
                <w:sz w:val="24"/>
                <w:szCs w:val="24"/>
              </w:rPr>
              <w:t xml:space="preserve">  проживающих на территории сельского Совета поселка Тобольский к образованию и самообразованию, дополнительному образованию, в том числе </w:t>
            </w:r>
            <w:r w:rsidRPr="006E17F3">
              <w:rPr>
                <w:rFonts w:ascii="Times New Roman" w:hAnsi="Times New Roman" w:cs="Times New Roman"/>
                <w:sz w:val="24"/>
                <w:szCs w:val="24"/>
              </w:rPr>
              <w:lastRenderedPageBreak/>
              <w:t>за счет развития дистанционного обучения на базе МБОУ «Тобольская СОШ»;</w:t>
            </w:r>
          </w:p>
          <w:p w:rsidR="006E17F3" w:rsidRPr="006E17F3" w:rsidRDefault="006E17F3" w:rsidP="004D7887">
            <w:pPr>
              <w:pStyle w:val="ConsPlusNormal"/>
              <w:numPr>
                <w:ilvl w:val="0"/>
                <w:numId w:val="6"/>
              </w:numPr>
              <w:jc w:val="both"/>
              <w:rPr>
                <w:rFonts w:ascii="Times New Roman" w:hAnsi="Times New Roman" w:cs="Times New Roman"/>
                <w:sz w:val="24"/>
                <w:szCs w:val="24"/>
              </w:rPr>
            </w:pPr>
            <w:r w:rsidRPr="006E17F3">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E17F3" w:rsidRPr="006E17F3" w:rsidRDefault="006E17F3" w:rsidP="004D7887">
            <w:pPr>
              <w:pStyle w:val="ConsPlusNormal"/>
              <w:numPr>
                <w:ilvl w:val="0"/>
                <w:numId w:val="6"/>
              </w:numPr>
              <w:jc w:val="both"/>
              <w:rPr>
                <w:rFonts w:ascii="Times New Roman" w:hAnsi="Times New Roman" w:cs="Times New Roman"/>
                <w:sz w:val="24"/>
                <w:szCs w:val="24"/>
              </w:rPr>
            </w:pPr>
            <w:r w:rsidRPr="006E17F3">
              <w:rPr>
                <w:rFonts w:ascii="Times New Roman" w:hAnsi="Times New Roman" w:cs="Times New Roman"/>
                <w:sz w:val="24"/>
                <w:szCs w:val="24"/>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6E17F3" w:rsidRPr="006E17F3" w:rsidRDefault="006E17F3" w:rsidP="004D7887">
            <w:pPr>
              <w:pStyle w:val="ConsPlusNormal"/>
              <w:numPr>
                <w:ilvl w:val="0"/>
                <w:numId w:val="6"/>
              </w:numPr>
              <w:jc w:val="both"/>
              <w:rPr>
                <w:rFonts w:ascii="Times New Roman" w:hAnsi="Times New Roman" w:cs="Times New Roman"/>
                <w:sz w:val="24"/>
                <w:szCs w:val="24"/>
              </w:rPr>
            </w:pPr>
            <w:r w:rsidRPr="006E17F3">
              <w:rPr>
                <w:rFonts w:ascii="Times New Roman" w:hAnsi="Times New Roman" w:cs="Times New Roman"/>
                <w:sz w:val="24"/>
                <w:szCs w:val="24"/>
              </w:rPr>
              <w:t>Привлечение молодых специалистов к работе в школе, направление выпускников  школы на обучение  в педагогические ВУЗы и СУЗы.</w:t>
            </w:r>
          </w:p>
          <w:p w:rsidR="006E17F3" w:rsidRPr="006E17F3" w:rsidRDefault="006E17F3" w:rsidP="00154678">
            <w:pPr>
              <w:pStyle w:val="Default"/>
              <w:numPr>
                <w:ilvl w:val="0"/>
                <w:numId w:val="6"/>
              </w:numPr>
            </w:pPr>
            <w:r w:rsidRPr="006E17F3">
              <w:t xml:space="preserve">Организация  обучения  педагогических работников как необходимое условие современных образовательных отношений через тематические педагогические советы, через курсы повышения квалификации ИПКРО, через самообразование в рамках работы методической службы школы. </w:t>
            </w:r>
          </w:p>
          <w:p w:rsidR="006E17F3" w:rsidRPr="006E17F3" w:rsidRDefault="006E17F3" w:rsidP="00154678">
            <w:pPr>
              <w:pStyle w:val="Default"/>
              <w:numPr>
                <w:ilvl w:val="0"/>
                <w:numId w:val="6"/>
              </w:numPr>
            </w:pPr>
            <w:r w:rsidRPr="006E17F3">
              <w:t xml:space="preserve">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6E17F3" w:rsidRPr="006E17F3" w:rsidRDefault="006E17F3" w:rsidP="00154678">
            <w:pPr>
              <w:pStyle w:val="a4"/>
              <w:numPr>
                <w:ilvl w:val="0"/>
                <w:numId w:val="6"/>
              </w:numPr>
              <w:ind w:right="618"/>
              <w:rPr>
                <w:b/>
                <w:color w:val="424141"/>
              </w:rPr>
            </w:pPr>
            <w:r w:rsidRPr="006E17F3">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6E17F3" w:rsidRPr="006E17F3" w:rsidRDefault="006E17F3" w:rsidP="00154678">
            <w:pPr>
              <w:pStyle w:val="a4"/>
              <w:numPr>
                <w:ilvl w:val="0"/>
                <w:numId w:val="6"/>
              </w:numPr>
              <w:ind w:right="618"/>
              <w:rPr>
                <w:b/>
                <w:color w:val="424141"/>
              </w:rPr>
            </w:pPr>
            <w:r w:rsidRPr="006E17F3">
              <w:t>Продолжить работу по совершенствованию профильного обучения, дополнительного образования, подпрограмм «</w:t>
            </w:r>
            <w:r w:rsidR="000E35E4">
              <w:t>Одаренные дети», по направлениям воспитательной компоненты.</w:t>
            </w:r>
          </w:p>
          <w:p w:rsidR="006E17F3" w:rsidRPr="006E17F3" w:rsidRDefault="006E17F3" w:rsidP="006E17F3">
            <w:pPr>
              <w:pStyle w:val="a4"/>
              <w:ind w:left="720" w:right="618"/>
              <w:rPr>
                <w:b/>
                <w:color w:val="424141"/>
              </w:rPr>
            </w:pPr>
          </w:p>
        </w:tc>
      </w:tr>
      <w:tr w:rsidR="00851DCF" w:rsidRPr="006E17F3" w:rsidTr="001634DF">
        <w:tc>
          <w:tcPr>
            <w:tcW w:w="1101" w:type="dxa"/>
          </w:tcPr>
          <w:p w:rsidR="00851DCF" w:rsidRPr="006E17F3" w:rsidRDefault="006E17F3" w:rsidP="007F75D6">
            <w:pPr>
              <w:jc w:val="center"/>
              <w:rPr>
                <w:szCs w:val="24"/>
              </w:rPr>
            </w:pPr>
            <w:r w:rsidRPr="006E17F3">
              <w:rPr>
                <w:szCs w:val="24"/>
              </w:rPr>
              <w:lastRenderedPageBreak/>
              <w:t>7</w:t>
            </w:r>
            <w:r w:rsidR="00851DCF" w:rsidRPr="006E17F3">
              <w:rPr>
                <w:szCs w:val="24"/>
              </w:rPr>
              <w:t>.</w:t>
            </w:r>
          </w:p>
        </w:tc>
        <w:tc>
          <w:tcPr>
            <w:tcW w:w="4677" w:type="dxa"/>
          </w:tcPr>
          <w:p w:rsidR="00851DCF" w:rsidRPr="006E17F3" w:rsidRDefault="00842CB3" w:rsidP="006B113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xml:space="preserve">Срок действия </w:t>
            </w:r>
          </w:p>
        </w:tc>
        <w:tc>
          <w:tcPr>
            <w:tcW w:w="9072" w:type="dxa"/>
          </w:tcPr>
          <w:p w:rsidR="00851DCF" w:rsidRPr="006E17F3" w:rsidRDefault="00851DCF" w:rsidP="001634DF">
            <w:pPr>
              <w:rPr>
                <w:rFonts w:cs="Times New Roman"/>
                <w:szCs w:val="24"/>
              </w:rPr>
            </w:pPr>
            <w:r w:rsidRPr="006E17F3">
              <w:rPr>
                <w:rFonts w:cs="Times New Roman"/>
                <w:szCs w:val="24"/>
              </w:rPr>
              <w:t xml:space="preserve">         2015-2020 годы</w:t>
            </w:r>
          </w:p>
        </w:tc>
      </w:tr>
      <w:tr w:rsidR="00851DCF" w:rsidRPr="006E17F3" w:rsidTr="001634DF">
        <w:tc>
          <w:tcPr>
            <w:tcW w:w="1101" w:type="dxa"/>
          </w:tcPr>
          <w:p w:rsidR="00851DCF" w:rsidRPr="006E17F3" w:rsidRDefault="006E17F3" w:rsidP="007F75D6">
            <w:pPr>
              <w:jc w:val="center"/>
              <w:rPr>
                <w:szCs w:val="24"/>
              </w:rPr>
            </w:pPr>
            <w:r w:rsidRPr="006E17F3">
              <w:rPr>
                <w:szCs w:val="24"/>
              </w:rPr>
              <w:t>8</w:t>
            </w:r>
            <w:r w:rsidR="00851DCF" w:rsidRPr="006E17F3">
              <w:rPr>
                <w:szCs w:val="24"/>
              </w:rPr>
              <w:t>.</w:t>
            </w:r>
          </w:p>
        </w:tc>
        <w:tc>
          <w:tcPr>
            <w:tcW w:w="4677" w:type="dxa"/>
          </w:tcPr>
          <w:p w:rsidR="00851DCF" w:rsidRPr="006E17F3" w:rsidRDefault="00851DCF" w:rsidP="007F75D6">
            <w:pPr>
              <w:rPr>
                <w:szCs w:val="24"/>
              </w:rPr>
            </w:pPr>
            <w:r w:rsidRPr="006E17F3">
              <w:rPr>
                <w:szCs w:val="24"/>
              </w:rPr>
              <w:t>Ожидаемые конечные результаты реализации Программы</w:t>
            </w:r>
          </w:p>
        </w:tc>
        <w:tc>
          <w:tcPr>
            <w:tcW w:w="9072" w:type="dxa"/>
          </w:tcPr>
          <w:p w:rsidR="001C0C0E" w:rsidRPr="006E17F3" w:rsidRDefault="001C0C0E" w:rsidP="001C0C0E">
            <w:pPr>
              <w:pStyle w:val="Default"/>
              <w:jc w:val="center"/>
              <w:rPr>
                <w:b/>
              </w:rPr>
            </w:pPr>
            <w:r w:rsidRPr="006E17F3">
              <w:rPr>
                <w:b/>
                <w:iCs/>
              </w:rPr>
              <w:t>В системе управления:</w:t>
            </w:r>
          </w:p>
          <w:p w:rsidR="001C0C0E" w:rsidRPr="006E17F3" w:rsidRDefault="001C0C0E" w:rsidP="001C0C0E">
            <w:pPr>
              <w:pStyle w:val="Default"/>
              <w:jc w:val="both"/>
            </w:pPr>
            <w:r w:rsidRPr="006E17F3">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1C0C0E" w:rsidRPr="006E17F3" w:rsidRDefault="001C0C0E" w:rsidP="001C0C0E">
            <w:pPr>
              <w:pStyle w:val="Default"/>
              <w:jc w:val="both"/>
            </w:pPr>
            <w:r w:rsidRPr="006E17F3">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1C0C0E" w:rsidRPr="006E17F3" w:rsidRDefault="001C0C0E" w:rsidP="001C0C0E">
            <w:pPr>
              <w:pStyle w:val="Default"/>
              <w:jc w:val="both"/>
            </w:pPr>
            <w:r w:rsidRPr="006E17F3">
              <w:t xml:space="preserve">- система мониторинга станет неотъемлемой основой управления развитием школы; </w:t>
            </w:r>
          </w:p>
          <w:p w:rsidR="001C0C0E" w:rsidRPr="006E17F3" w:rsidRDefault="001C0C0E" w:rsidP="001C0C0E">
            <w:pPr>
              <w:pStyle w:val="Default"/>
              <w:jc w:val="both"/>
            </w:pPr>
            <w:r w:rsidRPr="006E17F3">
              <w:t xml:space="preserve">- будет отмечаться рост привлеченных средств в соответствии с расширением образовательных услуг и партнерских отношений школы. </w:t>
            </w:r>
          </w:p>
          <w:p w:rsidR="001C0C0E" w:rsidRPr="006E17F3" w:rsidRDefault="001C0C0E" w:rsidP="001C0C0E">
            <w:pPr>
              <w:pStyle w:val="Default"/>
              <w:jc w:val="center"/>
              <w:rPr>
                <w:b/>
              </w:rPr>
            </w:pPr>
            <w:r w:rsidRPr="006E17F3">
              <w:rPr>
                <w:b/>
                <w:iCs/>
              </w:rPr>
              <w:lastRenderedPageBreak/>
              <w:t>В обновлении инфраструктуры:</w:t>
            </w:r>
          </w:p>
          <w:p w:rsidR="001C0C0E" w:rsidRPr="006E17F3" w:rsidRDefault="001C0C0E" w:rsidP="001C0C0E">
            <w:pPr>
              <w:pStyle w:val="Default"/>
              <w:jc w:val="both"/>
            </w:pPr>
            <w:r w:rsidRPr="006E17F3">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1C0C0E" w:rsidRPr="006E17F3" w:rsidRDefault="001C0C0E" w:rsidP="001C0C0E">
            <w:pPr>
              <w:pStyle w:val="Default"/>
              <w:jc w:val="both"/>
            </w:pPr>
            <w:r w:rsidRPr="006E17F3">
              <w:t xml:space="preserve">- учебные кабинеты будут поэтапно оснащены в соответствии с требованиями ФГОС общего образования; </w:t>
            </w:r>
          </w:p>
          <w:p w:rsidR="00517ADE" w:rsidRDefault="001C0C0E" w:rsidP="00517ADE">
            <w:pPr>
              <w:jc w:val="both"/>
              <w:rPr>
                <w:szCs w:val="24"/>
              </w:rPr>
            </w:pPr>
            <w:r w:rsidRPr="006E17F3">
              <w:rPr>
                <w:szCs w:val="24"/>
              </w:rPr>
              <w:t xml:space="preserve">- не менее 35 % учебных кабинетов будет иметь доступ к локальной сети школы и к Интернет-ресурсам; </w:t>
            </w:r>
          </w:p>
          <w:p w:rsidR="00851DCF" w:rsidRPr="006E17F3" w:rsidRDefault="00851DCF" w:rsidP="00517ADE">
            <w:pPr>
              <w:jc w:val="center"/>
              <w:rPr>
                <w:rFonts w:cs="Times New Roman"/>
                <w:b/>
                <w:szCs w:val="24"/>
              </w:rPr>
            </w:pPr>
            <w:r w:rsidRPr="006E17F3">
              <w:rPr>
                <w:rFonts w:cs="Times New Roman"/>
                <w:b/>
                <w:szCs w:val="24"/>
              </w:rPr>
              <w:t>Для учащихся и их семей:</w:t>
            </w:r>
          </w:p>
          <w:p w:rsidR="00851DCF" w:rsidRPr="006E17F3" w:rsidRDefault="001C0C0E" w:rsidP="001C0C0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с</w:t>
            </w:r>
            <w:r w:rsidR="00851DCF" w:rsidRPr="006E17F3">
              <w:rPr>
                <w:rFonts w:ascii="Times New Roman" w:hAnsi="Times New Roman" w:cs="Times New Roman"/>
                <w:sz w:val="24"/>
                <w:szCs w:val="24"/>
              </w:rPr>
              <w:t>емьи, нуждающиеся в поддержке в воспитании детей, будут обеспечены консультационными услугами в школе и дистанционно.</w:t>
            </w:r>
          </w:p>
          <w:p w:rsidR="00851DCF" w:rsidRPr="006E17F3" w:rsidRDefault="001C0C0E" w:rsidP="001C0C0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н</w:t>
            </w:r>
            <w:r w:rsidR="00851DCF" w:rsidRPr="006E17F3">
              <w:rPr>
                <w:rFonts w:ascii="Times New Roman" w:hAnsi="Times New Roman" w:cs="Times New Roman"/>
                <w:sz w:val="24"/>
                <w:szCs w:val="24"/>
              </w:rPr>
              <w:t>е менее 98,6 процента детей 6,5  - 18 лет будут охвачены программами дополнительного образования.</w:t>
            </w:r>
          </w:p>
          <w:p w:rsidR="00851DCF" w:rsidRPr="006E17F3" w:rsidRDefault="001C0C0E" w:rsidP="001C0C0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w:t>
            </w:r>
            <w:r w:rsidR="00851DCF" w:rsidRPr="006E17F3">
              <w:rPr>
                <w:rFonts w:ascii="Times New Roman" w:hAnsi="Times New Roman" w:cs="Times New Roman"/>
                <w:sz w:val="24"/>
                <w:szCs w:val="24"/>
              </w:rPr>
              <w:t xml:space="preserve">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851DCF" w:rsidRPr="006E17F3" w:rsidRDefault="001C0C0E" w:rsidP="001C0C0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к</w:t>
            </w:r>
            <w:r w:rsidR="00851DCF" w:rsidRPr="006E17F3">
              <w:rPr>
                <w:rFonts w:ascii="Times New Roman" w:hAnsi="Times New Roman" w:cs="Times New Roman"/>
                <w:sz w:val="24"/>
                <w:szCs w:val="24"/>
              </w:rPr>
              <w:t>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w:t>
            </w:r>
            <w:r w:rsidRPr="006E17F3">
              <w:rPr>
                <w:rFonts w:ascii="Times New Roman" w:hAnsi="Times New Roman" w:cs="Times New Roman"/>
                <w:sz w:val="24"/>
                <w:szCs w:val="24"/>
              </w:rPr>
              <w:t>фессиональной ориентации.</w:t>
            </w:r>
          </w:p>
          <w:p w:rsidR="00851DCF" w:rsidRPr="006E17F3" w:rsidRDefault="00851DCF" w:rsidP="0018792E">
            <w:pPr>
              <w:pStyle w:val="ConsPlusNormal"/>
              <w:ind w:firstLine="540"/>
              <w:jc w:val="center"/>
              <w:rPr>
                <w:rFonts w:ascii="Times New Roman" w:hAnsi="Times New Roman" w:cs="Times New Roman"/>
                <w:b/>
                <w:sz w:val="24"/>
                <w:szCs w:val="24"/>
              </w:rPr>
            </w:pPr>
            <w:r w:rsidRPr="006E17F3">
              <w:rPr>
                <w:rFonts w:ascii="Times New Roman" w:hAnsi="Times New Roman" w:cs="Times New Roman"/>
                <w:b/>
                <w:sz w:val="24"/>
                <w:szCs w:val="24"/>
              </w:rPr>
              <w:t>Для педагогов:</w:t>
            </w:r>
          </w:p>
          <w:p w:rsidR="001C0C0E" w:rsidRPr="006E17F3" w:rsidRDefault="001C0C0E" w:rsidP="0018792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п</w:t>
            </w:r>
            <w:r w:rsidR="00851DCF" w:rsidRPr="006E17F3">
              <w:rPr>
                <w:rFonts w:ascii="Times New Roman" w:hAnsi="Times New Roman" w:cs="Times New Roman"/>
                <w:sz w:val="24"/>
                <w:szCs w:val="24"/>
              </w:rPr>
              <w:t>овысится уровень подготовки педагогов.</w:t>
            </w:r>
          </w:p>
          <w:p w:rsidR="00851DCF" w:rsidRPr="006E17F3" w:rsidRDefault="001C0C0E" w:rsidP="0018792E">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р</w:t>
            </w:r>
            <w:r w:rsidR="00851DCF" w:rsidRPr="006E17F3">
              <w:rPr>
                <w:rFonts w:ascii="Times New Roman" w:hAnsi="Times New Roman" w:cs="Times New Roman"/>
                <w:sz w:val="24"/>
                <w:szCs w:val="24"/>
              </w:rPr>
              <w:t>асширятся возможности участия работников в управлении образовательной  организацией, участия в заочных конкурсах.</w:t>
            </w:r>
          </w:p>
          <w:p w:rsidR="001C0C0E" w:rsidRPr="006E17F3" w:rsidRDefault="001C0C0E" w:rsidP="001C0C0E">
            <w:pPr>
              <w:jc w:val="both"/>
              <w:rPr>
                <w:szCs w:val="24"/>
              </w:rPr>
            </w:pPr>
            <w:r w:rsidRPr="006E17F3">
              <w:rPr>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1C0C0E" w:rsidRPr="006E17F3" w:rsidRDefault="001C0C0E" w:rsidP="001C0C0E">
            <w:pPr>
              <w:jc w:val="both"/>
              <w:rPr>
                <w:b/>
                <w:szCs w:val="24"/>
              </w:rPr>
            </w:pPr>
            <w:r w:rsidRPr="006E17F3">
              <w:rPr>
                <w:b/>
                <w:szCs w:val="24"/>
              </w:rPr>
              <w:t>В организации образовательного</w:t>
            </w:r>
            <w:r w:rsidR="004641BC" w:rsidRPr="006E17F3">
              <w:rPr>
                <w:b/>
                <w:szCs w:val="24"/>
              </w:rPr>
              <w:t xml:space="preserve"> и воспитательного</w:t>
            </w:r>
            <w:r w:rsidRPr="006E17F3">
              <w:rPr>
                <w:b/>
                <w:szCs w:val="24"/>
              </w:rPr>
              <w:t xml:space="preserve"> процесса:</w:t>
            </w:r>
          </w:p>
          <w:p w:rsidR="004F7F80" w:rsidRDefault="007A10F4" w:rsidP="001C0C0E">
            <w:pPr>
              <w:jc w:val="both"/>
              <w:rPr>
                <w:szCs w:val="24"/>
              </w:rPr>
            </w:pPr>
            <w:r w:rsidRPr="006E17F3">
              <w:rPr>
                <w:szCs w:val="24"/>
              </w:rPr>
              <w:t xml:space="preserve">-на  5-10 % </w:t>
            </w:r>
            <w:r w:rsidR="004F7F80">
              <w:rPr>
                <w:szCs w:val="24"/>
              </w:rPr>
              <w:t xml:space="preserve">одаренных </w:t>
            </w:r>
            <w:r w:rsidRPr="006E17F3">
              <w:rPr>
                <w:szCs w:val="24"/>
              </w:rPr>
              <w:t xml:space="preserve">школьников будут вестись </w:t>
            </w:r>
            <w:r w:rsidR="001C0C0E" w:rsidRPr="006E17F3">
              <w:rPr>
                <w:szCs w:val="24"/>
              </w:rPr>
              <w:t xml:space="preserve"> </w:t>
            </w:r>
            <w:r w:rsidR="004F7F80">
              <w:rPr>
                <w:szCs w:val="24"/>
              </w:rPr>
              <w:t>индивидуальные маршрутные листы для отслеживания их достижений;</w:t>
            </w:r>
          </w:p>
          <w:p w:rsidR="004F7F80" w:rsidRDefault="004F7F80" w:rsidP="001C0C0E">
            <w:pPr>
              <w:jc w:val="both"/>
              <w:rPr>
                <w:szCs w:val="24"/>
              </w:rPr>
            </w:pPr>
            <w:r>
              <w:rPr>
                <w:szCs w:val="24"/>
              </w:rPr>
              <w:t>- все ученики школы ведут портфолио и данная работа будет продолжена</w:t>
            </w:r>
            <w:r w:rsidR="006B2FE0">
              <w:rPr>
                <w:szCs w:val="24"/>
              </w:rPr>
              <w:t xml:space="preserve">; </w:t>
            </w:r>
          </w:p>
          <w:p w:rsidR="001C0C0E" w:rsidRPr="006E17F3" w:rsidRDefault="004641BC" w:rsidP="001C0C0E">
            <w:pPr>
              <w:jc w:val="both"/>
              <w:rPr>
                <w:szCs w:val="24"/>
              </w:rPr>
            </w:pPr>
            <w:r w:rsidRPr="006E17F3">
              <w:rPr>
                <w:szCs w:val="24"/>
              </w:rPr>
              <w:lastRenderedPageBreak/>
              <w:t>- 10</w:t>
            </w:r>
            <w:r w:rsidR="001C0C0E" w:rsidRPr="006E17F3">
              <w:rPr>
                <w:szCs w:val="24"/>
              </w:rPr>
              <w:t>0 % школьников будет получать образование с использованием информационно-коммуникационных технологий;</w:t>
            </w:r>
          </w:p>
          <w:p w:rsidR="001C0C0E" w:rsidRPr="006E17F3" w:rsidRDefault="004641BC" w:rsidP="001C0C0E">
            <w:pPr>
              <w:jc w:val="both"/>
              <w:rPr>
                <w:szCs w:val="24"/>
              </w:rPr>
            </w:pPr>
            <w:r w:rsidRPr="006E17F3">
              <w:rPr>
                <w:szCs w:val="24"/>
              </w:rPr>
              <w:t>- не менее 7</w:t>
            </w:r>
            <w:r w:rsidR="001C0C0E" w:rsidRPr="006E17F3">
              <w:rPr>
                <w:szCs w:val="24"/>
              </w:rPr>
              <w:t>0 % школьников будет обучаться в системе внутришкольного дополнительного образования;</w:t>
            </w:r>
          </w:p>
          <w:p w:rsidR="001C0C0E" w:rsidRPr="006E17F3" w:rsidRDefault="004641BC" w:rsidP="001C0C0E">
            <w:pPr>
              <w:jc w:val="both"/>
              <w:rPr>
                <w:szCs w:val="24"/>
              </w:rPr>
            </w:pPr>
            <w:r w:rsidRPr="006E17F3">
              <w:rPr>
                <w:szCs w:val="24"/>
              </w:rPr>
              <w:t>- 80</w:t>
            </w:r>
            <w:r w:rsidR="001C0C0E" w:rsidRPr="006E17F3">
              <w:rPr>
                <w:szCs w:val="24"/>
              </w:rPr>
              <w:t>% учащихся основной и старшей школы будет включено в исследовательскую и проектную деятельность;</w:t>
            </w:r>
          </w:p>
          <w:p w:rsidR="001C0C0E" w:rsidRPr="006E17F3" w:rsidRDefault="001C0C0E" w:rsidP="001C0C0E">
            <w:pPr>
              <w:jc w:val="both"/>
              <w:rPr>
                <w:szCs w:val="24"/>
              </w:rPr>
            </w:pPr>
            <w:r w:rsidRPr="006E17F3">
              <w:rPr>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1C0C0E" w:rsidRPr="006E17F3" w:rsidRDefault="001C0C0E" w:rsidP="004641BC">
            <w:pPr>
              <w:jc w:val="center"/>
              <w:rPr>
                <w:b/>
                <w:szCs w:val="24"/>
              </w:rPr>
            </w:pPr>
            <w:r w:rsidRPr="006E17F3">
              <w:rPr>
                <w:b/>
                <w:szCs w:val="24"/>
              </w:rPr>
              <w:t>В расширении партнерских отношений:</w:t>
            </w:r>
          </w:p>
          <w:p w:rsidR="001C0C0E" w:rsidRPr="006E17F3" w:rsidRDefault="004641BC" w:rsidP="001C0C0E">
            <w:pPr>
              <w:jc w:val="both"/>
              <w:rPr>
                <w:rFonts w:cs="Times New Roman"/>
                <w:szCs w:val="24"/>
              </w:rPr>
            </w:pPr>
            <w:r w:rsidRPr="006E17F3">
              <w:rPr>
                <w:rFonts w:cs="Times New Roman"/>
                <w:szCs w:val="24"/>
              </w:rPr>
              <w:t>- не менее 3</w:t>
            </w:r>
            <w:r w:rsidR="001C0C0E" w:rsidRPr="006E17F3">
              <w:rPr>
                <w:rFonts w:cs="Times New Roman"/>
                <w:szCs w:val="24"/>
              </w:rPr>
              <w:t>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851DCF" w:rsidRPr="006E17F3" w:rsidRDefault="004641BC" w:rsidP="000E35E4">
            <w:pPr>
              <w:pStyle w:val="ConsPlusNormal"/>
              <w:jc w:val="both"/>
              <w:rPr>
                <w:rFonts w:cs="Times New Roman"/>
                <w:szCs w:val="24"/>
              </w:rPr>
            </w:pPr>
            <w:r w:rsidRPr="006E17F3">
              <w:rPr>
                <w:rFonts w:ascii="Times New Roman" w:hAnsi="Times New Roman" w:cs="Times New Roman"/>
                <w:sz w:val="24"/>
                <w:szCs w:val="24"/>
              </w:rPr>
              <w:t>-  партнеры социума буду</w:t>
            </w:r>
            <w:r w:rsidR="001C0C0E" w:rsidRPr="006E17F3">
              <w:rPr>
                <w:rFonts w:ascii="Times New Roman" w:hAnsi="Times New Roman" w:cs="Times New Roman"/>
                <w:sz w:val="24"/>
                <w:szCs w:val="24"/>
              </w:rPr>
              <w:t xml:space="preserve">т участниками реализации общеобразовательных </w:t>
            </w:r>
            <w:r w:rsidRPr="006E17F3">
              <w:rPr>
                <w:rFonts w:ascii="Times New Roman" w:hAnsi="Times New Roman" w:cs="Times New Roman"/>
                <w:sz w:val="24"/>
                <w:szCs w:val="24"/>
              </w:rPr>
              <w:t xml:space="preserve">и дополнительных программ школы: СДК «Целинник», </w:t>
            </w:r>
            <w:r w:rsidR="000E35E4">
              <w:rPr>
                <w:rFonts w:ascii="Times New Roman" w:hAnsi="Times New Roman" w:cs="Times New Roman"/>
                <w:sz w:val="24"/>
                <w:szCs w:val="24"/>
              </w:rPr>
              <w:t>Погранзастава «Тобольская», Детский сад «Ромашка», ВА «Тобольская», ЦЗН Светлинского района, Оренбургский аграрный университет.</w:t>
            </w:r>
          </w:p>
        </w:tc>
      </w:tr>
      <w:tr w:rsidR="007A10F4" w:rsidRPr="006E17F3" w:rsidTr="001634DF">
        <w:tc>
          <w:tcPr>
            <w:tcW w:w="1101" w:type="dxa"/>
          </w:tcPr>
          <w:p w:rsidR="007A10F4" w:rsidRPr="006E17F3" w:rsidRDefault="006E17F3" w:rsidP="007F75D6">
            <w:pPr>
              <w:jc w:val="center"/>
              <w:rPr>
                <w:szCs w:val="24"/>
              </w:rPr>
            </w:pPr>
            <w:r w:rsidRPr="006E17F3">
              <w:rPr>
                <w:szCs w:val="24"/>
              </w:rPr>
              <w:lastRenderedPageBreak/>
              <w:t>9.</w:t>
            </w:r>
          </w:p>
        </w:tc>
        <w:tc>
          <w:tcPr>
            <w:tcW w:w="4677" w:type="dxa"/>
          </w:tcPr>
          <w:p w:rsidR="007A10F4" w:rsidRPr="006E17F3" w:rsidRDefault="007A10F4" w:rsidP="007F75D6">
            <w:pPr>
              <w:rPr>
                <w:szCs w:val="24"/>
              </w:rPr>
            </w:pPr>
            <w:r w:rsidRPr="006E17F3">
              <w:rPr>
                <w:szCs w:val="24"/>
              </w:rPr>
              <w:t>Этапы реализации</w:t>
            </w:r>
          </w:p>
        </w:tc>
        <w:tc>
          <w:tcPr>
            <w:tcW w:w="9072" w:type="dxa"/>
          </w:tcPr>
          <w:p w:rsidR="007A10F4" w:rsidRPr="006E17F3" w:rsidRDefault="007A10F4" w:rsidP="007A10F4">
            <w:pPr>
              <w:jc w:val="center"/>
              <w:rPr>
                <w:b/>
                <w:szCs w:val="24"/>
              </w:rPr>
            </w:pPr>
            <w:r w:rsidRPr="006E17F3">
              <w:rPr>
                <w:b/>
                <w:szCs w:val="24"/>
              </w:rPr>
              <w:t>Первый этап (2014 – 2015 учебный год) – аналитико-проектировочный:</w:t>
            </w:r>
          </w:p>
          <w:p w:rsidR="007A10F4" w:rsidRPr="006E17F3" w:rsidRDefault="007A10F4" w:rsidP="007A10F4">
            <w:pPr>
              <w:jc w:val="both"/>
              <w:rPr>
                <w:szCs w:val="24"/>
              </w:rPr>
            </w:pPr>
            <w:r w:rsidRPr="006E17F3">
              <w:rPr>
                <w:szCs w:val="24"/>
              </w:rPr>
              <w:t>- Проблемно-ориентированный анализ результатов реализации предыдущей Программы развития (2009-2014 гг);</w:t>
            </w:r>
          </w:p>
          <w:p w:rsidR="007A10F4" w:rsidRPr="006E17F3" w:rsidRDefault="007A10F4" w:rsidP="007A10F4">
            <w:pPr>
              <w:jc w:val="both"/>
              <w:rPr>
                <w:szCs w:val="24"/>
              </w:rPr>
            </w:pPr>
            <w:r w:rsidRPr="006E17F3">
              <w:rPr>
                <w:szCs w:val="24"/>
              </w:rPr>
              <w:t>- 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w:t>
            </w:r>
          </w:p>
          <w:p w:rsidR="007A10F4" w:rsidRPr="006E17F3" w:rsidRDefault="007A10F4" w:rsidP="007A10F4">
            <w:pPr>
              <w:jc w:val="both"/>
              <w:rPr>
                <w:szCs w:val="24"/>
              </w:rPr>
            </w:pPr>
            <w:r w:rsidRPr="006E17F3">
              <w:rPr>
                <w:szCs w:val="24"/>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7A10F4" w:rsidRPr="006E17F3" w:rsidRDefault="007A10F4" w:rsidP="007A10F4">
            <w:pPr>
              <w:jc w:val="center"/>
              <w:rPr>
                <w:b/>
                <w:szCs w:val="24"/>
              </w:rPr>
            </w:pPr>
            <w:r w:rsidRPr="006E17F3">
              <w:rPr>
                <w:b/>
                <w:szCs w:val="24"/>
              </w:rPr>
              <w:t>Второй этап (2015 - 2020 учебные годы) – реализующий:</w:t>
            </w:r>
          </w:p>
          <w:p w:rsidR="007A10F4" w:rsidRPr="006E17F3" w:rsidRDefault="007A10F4" w:rsidP="007A10F4">
            <w:pPr>
              <w:jc w:val="both"/>
              <w:rPr>
                <w:szCs w:val="24"/>
              </w:rPr>
            </w:pPr>
            <w:r w:rsidRPr="006E17F3">
              <w:rPr>
                <w:szCs w:val="24"/>
              </w:rPr>
              <w:t>- Разработка системы мониторинга реализации настоящей Программы;</w:t>
            </w:r>
          </w:p>
          <w:p w:rsidR="007A10F4" w:rsidRPr="006E17F3" w:rsidRDefault="007A10F4" w:rsidP="007A10F4">
            <w:pPr>
              <w:jc w:val="both"/>
              <w:rPr>
                <w:szCs w:val="24"/>
              </w:rPr>
            </w:pPr>
            <w:r w:rsidRPr="006E17F3">
              <w:rPr>
                <w:szCs w:val="24"/>
              </w:rPr>
              <w:t>- Реализация мероприятий плана действий Программы;</w:t>
            </w:r>
          </w:p>
          <w:p w:rsidR="007A10F4" w:rsidRPr="006E17F3" w:rsidRDefault="007A10F4" w:rsidP="007A10F4">
            <w:pPr>
              <w:jc w:val="both"/>
              <w:rPr>
                <w:szCs w:val="24"/>
              </w:rPr>
            </w:pPr>
            <w:r w:rsidRPr="006E17F3">
              <w:rPr>
                <w:szCs w:val="24"/>
              </w:rPr>
              <w:t>- Внедрение ФГОС ООО.</w:t>
            </w:r>
          </w:p>
          <w:p w:rsidR="007A10F4" w:rsidRPr="006E17F3" w:rsidRDefault="007A10F4" w:rsidP="007A10F4">
            <w:pPr>
              <w:jc w:val="both"/>
              <w:rPr>
                <w:szCs w:val="24"/>
              </w:rPr>
            </w:pPr>
            <w:r w:rsidRPr="006E17F3">
              <w:rPr>
                <w:szCs w:val="24"/>
              </w:rPr>
              <w:t>- Реализация образовательных и воспитательных проектов.</w:t>
            </w:r>
          </w:p>
          <w:p w:rsidR="007A10F4" w:rsidRPr="006E17F3" w:rsidRDefault="007A10F4" w:rsidP="007A10F4">
            <w:pPr>
              <w:jc w:val="both"/>
              <w:rPr>
                <w:szCs w:val="24"/>
              </w:rPr>
            </w:pPr>
            <w:r w:rsidRPr="006E17F3">
              <w:rPr>
                <w:szCs w:val="24"/>
              </w:rPr>
              <w:t>- Научно-методическое и нормативно-правовое сопровождение реализации Программы развития;</w:t>
            </w:r>
          </w:p>
          <w:p w:rsidR="007A10F4" w:rsidRPr="006E17F3" w:rsidRDefault="007A10F4" w:rsidP="007A10F4">
            <w:pPr>
              <w:jc w:val="both"/>
              <w:rPr>
                <w:szCs w:val="24"/>
              </w:rPr>
            </w:pPr>
            <w:r w:rsidRPr="006E17F3">
              <w:rPr>
                <w:szCs w:val="24"/>
              </w:rPr>
              <w:lastRenderedPageBreak/>
              <w:t>- Осуществление системы мониторинга реализации Программы, текущий анализ промежуточных результатов.</w:t>
            </w:r>
          </w:p>
          <w:p w:rsidR="007A10F4" w:rsidRPr="006E17F3" w:rsidRDefault="007A10F4" w:rsidP="007A10F4">
            <w:pPr>
              <w:jc w:val="center"/>
              <w:rPr>
                <w:b/>
                <w:szCs w:val="24"/>
              </w:rPr>
            </w:pPr>
            <w:r w:rsidRPr="006E17F3">
              <w:rPr>
                <w:b/>
                <w:szCs w:val="24"/>
              </w:rPr>
              <w:t>Третий этап (январь – июль 2020) – аналитико-обобщающий:</w:t>
            </w:r>
          </w:p>
          <w:p w:rsidR="007A10F4" w:rsidRPr="006E17F3" w:rsidRDefault="007A10F4" w:rsidP="007A10F4">
            <w:pPr>
              <w:jc w:val="both"/>
              <w:rPr>
                <w:szCs w:val="24"/>
              </w:rPr>
            </w:pPr>
            <w:r w:rsidRPr="006E17F3">
              <w:rPr>
                <w:szCs w:val="24"/>
              </w:rPr>
              <w:t>- Итоговая диагностика реализации основных программных мероприятий;</w:t>
            </w:r>
          </w:p>
          <w:p w:rsidR="007A10F4" w:rsidRPr="006E17F3" w:rsidRDefault="007A10F4" w:rsidP="007A10F4">
            <w:pPr>
              <w:jc w:val="both"/>
              <w:rPr>
                <w:szCs w:val="24"/>
              </w:rPr>
            </w:pPr>
            <w:r w:rsidRPr="006E17F3">
              <w:rPr>
                <w:szCs w:val="24"/>
              </w:rPr>
              <w:t>- Анализ итоговых результатов мониторинга реализации Программы;</w:t>
            </w:r>
          </w:p>
          <w:p w:rsidR="007A10F4" w:rsidRPr="006E17F3" w:rsidRDefault="007A10F4" w:rsidP="007A10F4">
            <w:pPr>
              <w:jc w:val="both"/>
              <w:rPr>
                <w:szCs w:val="24"/>
              </w:rPr>
            </w:pPr>
            <w:r w:rsidRPr="006E17F3">
              <w:rPr>
                <w:szCs w:val="24"/>
              </w:rPr>
              <w:t>- Обобщение позитивного опыта осуществления программных мероприятий;</w:t>
            </w:r>
          </w:p>
          <w:p w:rsidR="007A10F4" w:rsidRPr="006E17F3" w:rsidRDefault="007A10F4" w:rsidP="007A10F4">
            <w:pPr>
              <w:jc w:val="center"/>
              <w:rPr>
                <w:rFonts w:cs="Times New Roman"/>
                <w:b/>
                <w:szCs w:val="24"/>
              </w:rPr>
            </w:pPr>
            <w:r w:rsidRPr="006E17F3">
              <w:rPr>
                <w:szCs w:val="24"/>
              </w:rPr>
              <w:t>- Определение целей, задач и направлений стратегии дальнейшего развития школы.</w:t>
            </w:r>
          </w:p>
        </w:tc>
      </w:tr>
      <w:tr w:rsidR="007632BD" w:rsidRPr="006E17F3" w:rsidTr="001634DF">
        <w:tc>
          <w:tcPr>
            <w:tcW w:w="1101" w:type="dxa"/>
          </w:tcPr>
          <w:p w:rsidR="007632BD" w:rsidRPr="006E17F3" w:rsidRDefault="006E17F3" w:rsidP="007F75D6">
            <w:pPr>
              <w:jc w:val="center"/>
              <w:rPr>
                <w:szCs w:val="24"/>
              </w:rPr>
            </w:pPr>
            <w:r>
              <w:rPr>
                <w:szCs w:val="24"/>
              </w:rPr>
              <w:lastRenderedPageBreak/>
              <w:t>10.</w:t>
            </w:r>
          </w:p>
        </w:tc>
        <w:tc>
          <w:tcPr>
            <w:tcW w:w="4677" w:type="dxa"/>
          </w:tcPr>
          <w:p w:rsidR="007632BD" w:rsidRPr="006E17F3" w:rsidRDefault="007632BD" w:rsidP="00495B26">
            <w:pPr>
              <w:jc w:val="both"/>
              <w:rPr>
                <w:szCs w:val="24"/>
              </w:rPr>
            </w:pPr>
            <w:r w:rsidRPr="006E17F3">
              <w:rPr>
                <w:szCs w:val="24"/>
              </w:rPr>
              <w:t>Структура Программы</w:t>
            </w:r>
          </w:p>
        </w:tc>
        <w:tc>
          <w:tcPr>
            <w:tcW w:w="9072" w:type="dxa"/>
          </w:tcPr>
          <w:p w:rsidR="007632BD" w:rsidRPr="006E17F3" w:rsidRDefault="007632BD" w:rsidP="007632BD">
            <w:pPr>
              <w:numPr>
                <w:ilvl w:val="0"/>
                <w:numId w:val="21"/>
              </w:numPr>
              <w:rPr>
                <w:szCs w:val="24"/>
              </w:rPr>
            </w:pPr>
            <w:r w:rsidRPr="006E17F3">
              <w:rPr>
                <w:szCs w:val="24"/>
              </w:rPr>
              <w:t>Информационная справка о школе</w:t>
            </w:r>
          </w:p>
          <w:p w:rsidR="007632BD" w:rsidRPr="006E17F3" w:rsidRDefault="00FE51FF" w:rsidP="007632BD">
            <w:pPr>
              <w:numPr>
                <w:ilvl w:val="0"/>
                <w:numId w:val="21"/>
              </w:numPr>
              <w:rPr>
                <w:szCs w:val="24"/>
              </w:rPr>
            </w:pPr>
            <w:r>
              <w:rPr>
                <w:szCs w:val="24"/>
              </w:rPr>
              <w:t>Анализ потенциала развития МБОУ «Тобольская СОШ»</w:t>
            </w:r>
          </w:p>
          <w:p w:rsidR="007632BD" w:rsidRPr="006E17F3" w:rsidRDefault="00FE51FF" w:rsidP="007632BD">
            <w:pPr>
              <w:numPr>
                <w:ilvl w:val="0"/>
                <w:numId w:val="21"/>
              </w:numPr>
              <w:rPr>
                <w:szCs w:val="24"/>
              </w:rPr>
            </w:pPr>
            <w:r>
              <w:rPr>
                <w:szCs w:val="24"/>
              </w:rPr>
              <w:t>Цели и задачи</w:t>
            </w:r>
          </w:p>
          <w:p w:rsidR="007632BD" w:rsidRDefault="007632BD" w:rsidP="007632BD">
            <w:pPr>
              <w:numPr>
                <w:ilvl w:val="0"/>
                <w:numId w:val="21"/>
              </w:numPr>
              <w:rPr>
                <w:szCs w:val="24"/>
              </w:rPr>
            </w:pPr>
            <w:r w:rsidRPr="006E17F3">
              <w:rPr>
                <w:szCs w:val="24"/>
              </w:rPr>
              <w:t>Ожидаемые результаты</w:t>
            </w:r>
          </w:p>
          <w:p w:rsidR="00FE51FF" w:rsidRDefault="00FE51FF" w:rsidP="007632BD">
            <w:pPr>
              <w:numPr>
                <w:ilvl w:val="0"/>
                <w:numId w:val="21"/>
              </w:numPr>
              <w:rPr>
                <w:szCs w:val="24"/>
              </w:rPr>
            </w:pPr>
            <w:r>
              <w:rPr>
                <w:szCs w:val="24"/>
              </w:rPr>
              <w:t>Дорожная карта</w:t>
            </w:r>
          </w:p>
          <w:p w:rsidR="00FE51FF" w:rsidRDefault="00FE51FF" w:rsidP="007632BD">
            <w:pPr>
              <w:numPr>
                <w:ilvl w:val="0"/>
                <w:numId w:val="21"/>
              </w:numPr>
              <w:rPr>
                <w:szCs w:val="24"/>
              </w:rPr>
            </w:pPr>
            <w:r>
              <w:rPr>
                <w:szCs w:val="24"/>
              </w:rPr>
              <w:t>Этапы реализации программы развития</w:t>
            </w:r>
          </w:p>
          <w:p w:rsidR="00FE51FF" w:rsidRPr="006E17F3" w:rsidRDefault="0059487B" w:rsidP="007632BD">
            <w:pPr>
              <w:numPr>
                <w:ilvl w:val="0"/>
                <w:numId w:val="21"/>
              </w:numPr>
              <w:rPr>
                <w:szCs w:val="24"/>
              </w:rPr>
            </w:pPr>
            <w:r>
              <w:rPr>
                <w:szCs w:val="24"/>
              </w:rPr>
              <w:t>Финансовое обеспечение</w:t>
            </w:r>
          </w:p>
        </w:tc>
      </w:tr>
      <w:tr w:rsidR="007632BD" w:rsidRPr="006E17F3" w:rsidTr="001634DF">
        <w:tc>
          <w:tcPr>
            <w:tcW w:w="1101" w:type="dxa"/>
          </w:tcPr>
          <w:p w:rsidR="007632BD" w:rsidRPr="006E17F3" w:rsidRDefault="006E17F3" w:rsidP="006E17F3">
            <w:pPr>
              <w:jc w:val="center"/>
              <w:rPr>
                <w:szCs w:val="24"/>
              </w:rPr>
            </w:pPr>
            <w:r>
              <w:rPr>
                <w:szCs w:val="24"/>
              </w:rPr>
              <w:t>11.</w:t>
            </w:r>
          </w:p>
        </w:tc>
        <w:tc>
          <w:tcPr>
            <w:tcW w:w="4677" w:type="dxa"/>
          </w:tcPr>
          <w:p w:rsidR="007632BD" w:rsidRPr="006E17F3" w:rsidRDefault="007632BD" w:rsidP="007F75D6">
            <w:pPr>
              <w:rPr>
                <w:szCs w:val="24"/>
              </w:rPr>
            </w:pPr>
            <w:r w:rsidRPr="006E17F3">
              <w:rPr>
                <w:szCs w:val="24"/>
              </w:rPr>
              <w:t>Система организации контроля и информационной открытости реализации Программы</w:t>
            </w:r>
          </w:p>
        </w:tc>
        <w:tc>
          <w:tcPr>
            <w:tcW w:w="9072" w:type="dxa"/>
          </w:tcPr>
          <w:p w:rsidR="007632BD" w:rsidRPr="006E17F3" w:rsidRDefault="007632BD" w:rsidP="007632BD">
            <w:pPr>
              <w:pStyle w:val="a4"/>
              <w:numPr>
                <w:ilvl w:val="0"/>
                <w:numId w:val="22"/>
              </w:numPr>
            </w:pPr>
            <w:r w:rsidRPr="006E17F3">
              <w:t xml:space="preserve">Информация о ходе выполнения Программы  должны ежегодно  рассматриваться на первом заседании педагогического Совета с принятием решений. </w:t>
            </w:r>
          </w:p>
          <w:p w:rsidR="007632BD" w:rsidRPr="006E17F3" w:rsidRDefault="007632BD" w:rsidP="007632BD">
            <w:pPr>
              <w:pStyle w:val="a4"/>
              <w:numPr>
                <w:ilvl w:val="0"/>
                <w:numId w:val="22"/>
              </w:numPr>
            </w:pPr>
            <w:r w:rsidRPr="006E17F3">
              <w:t>Публичный отчет ежегодно размещается на сайте школы.</w:t>
            </w:r>
          </w:p>
          <w:p w:rsidR="007632BD" w:rsidRPr="006E17F3" w:rsidRDefault="007632BD" w:rsidP="007632BD">
            <w:pPr>
              <w:pStyle w:val="a7"/>
              <w:numPr>
                <w:ilvl w:val="0"/>
                <w:numId w:val="22"/>
              </w:numPr>
              <w:rPr>
                <w:rFonts w:eastAsia="Calibri" w:cs="Times New Roman"/>
                <w:szCs w:val="24"/>
              </w:rPr>
            </w:pPr>
            <w:r w:rsidRPr="006E17F3">
              <w:rPr>
                <w:rFonts w:eastAsia="Calibri" w:cs="Times New Roman"/>
                <w:szCs w:val="24"/>
              </w:rPr>
              <w:t>Промежуточные итоги обсуждаются ежемесячно на заседаниях педагогического со</w:t>
            </w:r>
            <w:r w:rsidRPr="006E17F3">
              <w:rPr>
                <w:szCs w:val="24"/>
              </w:rPr>
              <w:t>вета и производственных совещаниях</w:t>
            </w:r>
            <w:r w:rsidRPr="006E17F3">
              <w:rPr>
                <w:rFonts w:eastAsia="Calibri" w:cs="Times New Roman"/>
                <w:szCs w:val="24"/>
              </w:rPr>
              <w:t>.</w:t>
            </w:r>
          </w:p>
          <w:p w:rsidR="007632BD" w:rsidRPr="006E17F3" w:rsidRDefault="007632BD" w:rsidP="007632BD">
            <w:pPr>
              <w:pStyle w:val="a7"/>
              <w:numPr>
                <w:ilvl w:val="0"/>
                <w:numId w:val="22"/>
              </w:numPr>
              <w:rPr>
                <w:szCs w:val="24"/>
              </w:rPr>
            </w:pPr>
            <w:r w:rsidRPr="006E17F3">
              <w:rPr>
                <w:rFonts w:eastAsia="Calibri" w:cs="Times New Roman"/>
                <w:szCs w:val="24"/>
              </w:rPr>
              <w:t>Постоянная аналитическая работа на МС и МО школы.</w:t>
            </w:r>
          </w:p>
        </w:tc>
      </w:tr>
      <w:tr w:rsidR="00A81705" w:rsidRPr="006E17F3" w:rsidTr="00495B26">
        <w:tc>
          <w:tcPr>
            <w:tcW w:w="1101" w:type="dxa"/>
          </w:tcPr>
          <w:p w:rsidR="00A81705" w:rsidRDefault="00A81705" w:rsidP="007F75D6">
            <w:pPr>
              <w:jc w:val="center"/>
              <w:rPr>
                <w:szCs w:val="24"/>
              </w:rPr>
            </w:pPr>
          </w:p>
          <w:p w:rsidR="006E17F3" w:rsidRDefault="006E17F3" w:rsidP="007F75D6">
            <w:pPr>
              <w:jc w:val="center"/>
              <w:rPr>
                <w:szCs w:val="24"/>
              </w:rPr>
            </w:pPr>
          </w:p>
          <w:p w:rsidR="006E17F3" w:rsidRPr="006E17F3" w:rsidRDefault="006E17F3" w:rsidP="007F75D6">
            <w:pPr>
              <w:jc w:val="center"/>
              <w:rPr>
                <w:szCs w:val="24"/>
              </w:rPr>
            </w:pPr>
            <w:r>
              <w:rPr>
                <w:szCs w:val="24"/>
              </w:rPr>
              <w:t>12.</w:t>
            </w:r>
          </w:p>
        </w:tc>
        <w:tc>
          <w:tcPr>
            <w:tcW w:w="4677" w:type="dxa"/>
            <w:vAlign w:val="center"/>
          </w:tcPr>
          <w:p w:rsidR="00A81705" w:rsidRPr="006E17F3" w:rsidRDefault="00A81705" w:rsidP="00495B26">
            <w:pPr>
              <w:jc w:val="both"/>
              <w:rPr>
                <w:szCs w:val="24"/>
              </w:rPr>
            </w:pPr>
            <w:r w:rsidRPr="006E17F3">
              <w:rPr>
                <w:szCs w:val="24"/>
              </w:rPr>
              <w:t>Ресурсное обеспечение реализации Программы</w:t>
            </w:r>
          </w:p>
        </w:tc>
        <w:tc>
          <w:tcPr>
            <w:tcW w:w="9072" w:type="dxa"/>
          </w:tcPr>
          <w:p w:rsidR="00A81705" w:rsidRPr="006E17F3" w:rsidRDefault="00A81705" w:rsidP="00495B26">
            <w:pPr>
              <w:jc w:val="both"/>
              <w:rPr>
                <w:szCs w:val="24"/>
              </w:rPr>
            </w:pPr>
            <w:r w:rsidRPr="006E17F3">
              <w:rPr>
                <w:szCs w:val="24"/>
              </w:rPr>
              <w:t>Обучение педагогов на курсах ПК и  Интернет-образования  (за счет средств ОО);</w:t>
            </w:r>
          </w:p>
          <w:p w:rsidR="00A81705" w:rsidRPr="006E17F3" w:rsidRDefault="00A81705" w:rsidP="00495B26">
            <w:pPr>
              <w:jc w:val="both"/>
              <w:rPr>
                <w:szCs w:val="24"/>
              </w:rPr>
            </w:pPr>
            <w:r w:rsidRPr="006E17F3">
              <w:rPr>
                <w:szCs w:val="24"/>
              </w:rPr>
              <w:t>Приобретение учебной и методической  литературы, учебных пособий (за счет средств ОО);</w:t>
            </w:r>
          </w:p>
          <w:p w:rsidR="00A81705" w:rsidRPr="006E17F3" w:rsidRDefault="00A81705" w:rsidP="00495B26">
            <w:pPr>
              <w:jc w:val="both"/>
              <w:rPr>
                <w:szCs w:val="24"/>
              </w:rPr>
            </w:pPr>
            <w:r w:rsidRPr="006E17F3">
              <w:rPr>
                <w:szCs w:val="24"/>
              </w:rPr>
              <w:t>Приобретение ученической мебели, в том числе шкафов (ОО, спонсорская помощь);</w:t>
            </w:r>
          </w:p>
          <w:p w:rsidR="00A81705" w:rsidRPr="006E17F3" w:rsidRDefault="00A81705" w:rsidP="00495B26">
            <w:pPr>
              <w:jc w:val="both"/>
              <w:rPr>
                <w:szCs w:val="24"/>
              </w:rPr>
            </w:pPr>
            <w:r w:rsidRPr="006E17F3">
              <w:rPr>
                <w:szCs w:val="24"/>
              </w:rPr>
              <w:t>Оснащение кабинетов (ОО, спонсорская помощь);</w:t>
            </w:r>
          </w:p>
          <w:p w:rsidR="00A81705" w:rsidRPr="006E17F3" w:rsidRDefault="00A81705" w:rsidP="00495B26">
            <w:pPr>
              <w:jc w:val="both"/>
              <w:rPr>
                <w:szCs w:val="24"/>
              </w:rPr>
            </w:pPr>
            <w:r w:rsidRPr="006E17F3">
              <w:rPr>
                <w:szCs w:val="24"/>
              </w:rPr>
              <w:t>Обновление компьютерной техники</w:t>
            </w:r>
          </w:p>
          <w:p w:rsidR="00A81705" w:rsidRPr="006E17F3" w:rsidRDefault="00A81705" w:rsidP="00495B26">
            <w:pPr>
              <w:jc w:val="both"/>
              <w:rPr>
                <w:szCs w:val="24"/>
              </w:rPr>
            </w:pPr>
          </w:p>
        </w:tc>
      </w:tr>
      <w:tr w:rsidR="00A81705" w:rsidRPr="006E17F3" w:rsidTr="00495B26">
        <w:tc>
          <w:tcPr>
            <w:tcW w:w="1101" w:type="dxa"/>
          </w:tcPr>
          <w:p w:rsidR="00A81705" w:rsidRPr="006E17F3" w:rsidRDefault="006E17F3" w:rsidP="007F75D6">
            <w:pPr>
              <w:jc w:val="center"/>
              <w:rPr>
                <w:szCs w:val="24"/>
              </w:rPr>
            </w:pPr>
            <w:r>
              <w:rPr>
                <w:szCs w:val="24"/>
              </w:rPr>
              <w:t>13.</w:t>
            </w:r>
          </w:p>
        </w:tc>
        <w:tc>
          <w:tcPr>
            <w:tcW w:w="4677" w:type="dxa"/>
            <w:vAlign w:val="center"/>
          </w:tcPr>
          <w:p w:rsidR="00A81705" w:rsidRPr="006E17F3" w:rsidRDefault="00A81705" w:rsidP="00495B26">
            <w:pPr>
              <w:jc w:val="both"/>
              <w:rPr>
                <w:szCs w:val="24"/>
              </w:rPr>
            </w:pPr>
            <w:r w:rsidRPr="006E17F3">
              <w:rPr>
                <w:szCs w:val="24"/>
              </w:rPr>
              <w:t>Порядок управления реализацией Программы</w:t>
            </w:r>
          </w:p>
        </w:tc>
        <w:tc>
          <w:tcPr>
            <w:tcW w:w="9072" w:type="dxa"/>
          </w:tcPr>
          <w:p w:rsidR="00A81705" w:rsidRPr="006E17F3" w:rsidRDefault="00A81705" w:rsidP="00495B26">
            <w:pPr>
              <w:jc w:val="both"/>
              <w:rPr>
                <w:szCs w:val="24"/>
              </w:rPr>
            </w:pPr>
            <w:r w:rsidRPr="006E17F3">
              <w:rPr>
                <w:szCs w:val="24"/>
              </w:rPr>
              <w:t>Корректировка программы осуществляется педагогическим советом школы; Советом школы.</w:t>
            </w:r>
          </w:p>
          <w:p w:rsidR="00A81705" w:rsidRPr="006E17F3" w:rsidRDefault="00A81705" w:rsidP="00495B26">
            <w:pPr>
              <w:jc w:val="both"/>
              <w:rPr>
                <w:szCs w:val="24"/>
              </w:rPr>
            </w:pPr>
            <w:r w:rsidRPr="006E17F3">
              <w:rPr>
                <w:szCs w:val="24"/>
              </w:rPr>
              <w:t>Управление реализацией программы осуществляется директором.</w:t>
            </w:r>
          </w:p>
        </w:tc>
      </w:tr>
    </w:tbl>
    <w:p w:rsidR="006B2FE0" w:rsidRDefault="006B2FE0" w:rsidP="00330C4F">
      <w:pPr>
        <w:spacing w:after="0"/>
        <w:jc w:val="center"/>
        <w:rPr>
          <w:b/>
          <w:sz w:val="32"/>
          <w:szCs w:val="32"/>
        </w:rPr>
      </w:pPr>
    </w:p>
    <w:p w:rsidR="00330C4F" w:rsidRPr="006E17F3" w:rsidRDefault="0046665E" w:rsidP="00330C4F">
      <w:pPr>
        <w:spacing w:after="0"/>
        <w:jc w:val="center"/>
        <w:rPr>
          <w:b/>
          <w:sz w:val="32"/>
          <w:szCs w:val="32"/>
        </w:rPr>
      </w:pPr>
      <w:r w:rsidRPr="006E17F3">
        <w:rPr>
          <w:b/>
          <w:sz w:val="32"/>
          <w:szCs w:val="32"/>
          <w:lang w:val="en-US"/>
        </w:rPr>
        <w:lastRenderedPageBreak/>
        <w:t>I.</w:t>
      </w:r>
      <w:r w:rsidR="00330C4F" w:rsidRPr="006E17F3">
        <w:rPr>
          <w:b/>
          <w:sz w:val="32"/>
          <w:szCs w:val="32"/>
        </w:rPr>
        <w:t>Информационно-аналитическая справка</w:t>
      </w:r>
      <w:r w:rsidR="00A81705" w:rsidRPr="006E17F3">
        <w:rPr>
          <w:b/>
          <w:sz w:val="32"/>
          <w:szCs w:val="32"/>
        </w:rPr>
        <w:t xml:space="preserve"> </w:t>
      </w:r>
    </w:p>
    <w:tbl>
      <w:tblPr>
        <w:tblW w:w="15134" w:type="dxa"/>
        <w:tblBorders>
          <w:top w:val="nil"/>
          <w:left w:val="nil"/>
          <w:bottom w:val="nil"/>
          <w:right w:val="nil"/>
        </w:tblBorders>
        <w:tblLayout w:type="fixed"/>
        <w:tblLook w:val="0000"/>
      </w:tblPr>
      <w:tblGrid>
        <w:gridCol w:w="6204"/>
        <w:gridCol w:w="8930"/>
      </w:tblGrid>
      <w:tr w:rsidR="007B5051" w:rsidRPr="006E17F3" w:rsidTr="00495B26">
        <w:trPr>
          <w:trHeight w:val="353"/>
        </w:trPr>
        <w:tc>
          <w:tcPr>
            <w:tcW w:w="6204" w:type="dxa"/>
          </w:tcPr>
          <w:p w:rsidR="007B5051" w:rsidRPr="006E17F3" w:rsidRDefault="007B5051" w:rsidP="00495B26">
            <w:pPr>
              <w:pStyle w:val="Default"/>
            </w:pPr>
            <w:r w:rsidRPr="006E17F3">
              <w:t xml:space="preserve">Полное наименование образовательного учреждения </w:t>
            </w:r>
          </w:p>
          <w:p w:rsidR="007B5051" w:rsidRPr="006E17F3" w:rsidRDefault="007B5051" w:rsidP="00495B26">
            <w:pPr>
              <w:pStyle w:val="Default"/>
            </w:pPr>
            <w:r w:rsidRPr="006E17F3">
              <w:t xml:space="preserve">в соответствии с Уставом </w:t>
            </w:r>
          </w:p>
        </w:tc>
        <w:tc>
          <w:tcPr>
            <w:tcW w:w="8930" w:type="dxa"/>
          </w:tcPr>
          <w:p w:rsidR="007B5051" w:rsidRPr="006E17F3" w:rsidRDefault="007B5051" w:rsidP="00495B26">
            <w:pPr>
              <w:pStyle w:val="Default"/>
            </w:pPr>
            <w:r w:rsidRPr="006E17F3">
              <w:t>Муниципальное бюджетное общеобразовательное учреждение «Тобольская средняя общеобразовательная школа» Светлинского района Оренбургской области</w:t>
            </w:r>
          </w:p>
        </w:tc>
      </w:tr>
      <w:tr w:rsidR="007B5051" w:rsidRPr="006E17F3" w:rsidTr="00495B26">
        <w:trPr>
          <w:trHeight w:val="100"/>
        </w:trPr>
        <w:tc>
          <w:tcPr>
            <w:tcW w:w="15134" w:type="dxa"/>
            <w:gridSpan w:val="2"/>
          </w:tcPr>
          <w:p w:rsidR="007B5051" w:rsidRPr="006E17F3" w:rsidRDefault="007B5051" w:rsidP="00495B26">
            <w:pPr>
              <w:pStyle w:val="Default"/>
            </w:pPr>
            <w:r w:rsidRPr="006E17F3">
              <w:t>Год открытия                                                                                                     1954</w:t>
            </w:r>
          </w:p>
        </w:tc>
      </w:tr>
      <w:tr w:rsidR="00453871" w:rsidRPr="006E17F3" w:rsidTr="00495B26">
        <w:trPr>
          <w:trHeight w:val="606"/>
        </w:trPr>
        <w:tc>
          <w:tcPr>
            <w:tcW w:w="6204" w:type="dxa"/>
          </w:tcPr>
          <w:p w:rsidR="00453871" w:rsidRPr="006E17F3" w:rsidRDefault="00453871" w:rsidP="00495B26">
            <w:pPr>
              <w:pStyle w:val="Default"/>
            </w:pPr>
            <w:r w:rsidRPr="006E17F3">
              <w:t xml:space="preserve">Местонахождение </w:t>
            </w:r>
          </w:p>
          <w:p w:rsidR="00453871" w:rsidRPr="006E17F3" w:rsidRDefault="00453871" w:rsidP="00495B26">
            <w:pPr>
              <w:pStyle w:val="Default"/>
            </w:pPr>
            <w:r w:rsidRPr="006E17F3">
              <w:t xml:space="preserve">образовательного учреждения </w:t>
            </w:r>
          </w:p>
          <w:p w:rsidR="00453871" w:rsidRPr="006E17F3" w:rsidRDefault="00453871" w:rsidP="00495B26">
            <w:pPr>
              <w:pStyle w:val="Default"/>
            </w:pPr>
            <w:r w:rsidRPr="006E17F3">
              <w:t xml:space="preserve">(адрес, телефон, факс, E-mail) </w:t>
            </w:r>
          </w:p>
        </w:tc>
        <w:tc>
          <w:tcPr>
            <w:tcW w:w="8930" w:type="dxa"/>
            <w:vMerge w:val="restart"/>
          </w:tcPr>
          <w:p w:rsidR="00453871" w:rsidRPr="006E17F3" w:rsidRDefault="00453871" w:rsidP="00495B26">
            <w:pPr>
              <w:pStyle w:val="Default"/>
            </w:pPr>
            <w:r w:rsidRPr="006E17F3">
              <w:t>462748, Оренбургская область, Светлинский р-н, п.Тобольский, ул.Механизаторов, д 2.</w:t>
            </w:r>
          </w:p>
          <w:p w:rsidR="00453871" w:rsidRPr="006E17F3" w:rsidRDefault="00453871" w:rsidP="00495B26">
            <w:pPr>
              <w:pStyle w:val="Default"/>
            </w:pPr>
            <w:r w:rsidRPr="006E17F3">
              <w:t xml:space="preserve">Телефон/факс:  8 (35366) 2-36-27        </w:t>
            </w:r>
          </w:p>
          <w:p w:rsidR="00453871" w:rsidRPr="006E17F3" w:rsidRDefault="00453871" w:rsidP="00453871">
            <w:pPr>
              <w:spacing w:after="0"/>
              <w:rPr>
                <w:szCs w:val="24"/>
              </w:rPr>
            </w:pPr>
            <w:r w:rsidRPr="006E17F3">
              <w:rPr>
                <w:szCs w:val="24"/>
                <w:lang w:val="en-US"/>
              </w:rPr>
              <w:t>e</w:t>
            </w:r>
            <w:r w:rsidRPr="006E17F3">
              <w:rPr>
                <w:szCs w:val="24"/>
              </w:rPr>
              <w:t>-</w:t>
            </w:r>
            <w:r w:rsidRPr="006E17F3">
              <w:rPr>
                <w:szCs w:val="24"/>
                <w:lang w:val="en-US"/>
              </w:rPr>
              <w:t>mail</w:t>
            </w:r>
            <w:r w:rsidRPr="006E17F3">
              <w:rPr>
                <w:szCs w:val="24"/>
              </w:rPr>
              <w:t xml:space="preserve">: </w:t>
            </w:r>
            <w:hyperlink r:id="rId8" w:history="1">
              <w:r w:rsidRPr="006E17F3">
                <w:rPr>
                  <w:rStyle w:val="af0"/>
                  <w:szCs w:val="24"/>
                  <w:lang w:val="en-US"/>
                </w:rPr>
                <w:t>tobolskaya</w:t>
              </w:r>
              <w:r w:rsidRPr="006E17F3">
                <w:rPr>
                  <w:rStyle w:val="af0"/>
                  <w:szCs w:val="24"/>
                </w:rPr>
                <w:t>2007@</w:t>
              </w:r>
              <w:r w:rsidRPr="006E17F3">
                <w:rPr>
                  <w:rStyle w:val="af0"/>
                  <w:szCs w:val="24"/>
                  <w:lang w:val="en-US"/>
                </w:rPr>
                <w:t>yandex</w:t>
              </w:r>
              <w:r w:rsidRPr="006E17F3">
                <w:rPr>
                  <w:rStyle w:val="af0"/>
                  <w:szCs w:val="24"/>
                </w:rPr>
                <w:t>.</w:t>
              </w:r>
              <w:r w:rsidRPr="006E17F3">
                <w:rPr>
                  <w:rStyle w:val="af0"/>
                  <w:szCs w:val="24"/>
                  <w:lang w:val="en-US"/>
                </w:rPr>
                <w:t>ru</w:t>
              </w:r>
            </w:hyperlink>
          </w:p>
          <w:p w:rsidR="00453871" w:rsidRPr="006E17F3" w:rsidRDefault="00453871" w:rsidP="00453871">
            <w:pPr>
              <w:spacing w:after="0"/>
              <w:rPr>
                <w:szCs w:val="24"/>
              </w:rPr>
            </w:pPr>
            <w:r w:rsidRPr="006E17F3">
              <w:rPr>
                <w:szCs w:val="24"/>
              </w:rPr>
              <w:t xml:space="preserve">сайт: </w:t>
            </w:r>
            <w:r w:rsidRPr="006E17F3">
              <w:rPr>
                <w:bCs/>
                <w:szCs w:val="24"/>
                <w:lang w:val="en-US"/>
              </w:rPr>
              <w:t>http</w:t>
            </w:r>
            <w:r w:rsidRPr="006E17F3">
              <w:rPr>
                <w:bCs/>
                <w:szCs w:val="24"/>
              </w:rPr>
              <w:t>:</w:t>
            </w:r>
            <w:r w:rsidRPr="006E17F3">
              <w:rPr>
                <w:szCs w:val="24"/>
              </w:rPr>
              <w:t xml:space="preserve"> </w:t>
            </w:r>
            <w:hyperlink r:id="rId9" w:history="1">
              <w:r w:rsidRPr="006E17F3">
                <w:rPr>
                  <w:rStyle w:val="af0"/>
                  <w:szCs w:val="24"/>
                  <w:lang w:val="en-US"/>
                </w:rPr>
                <w:t>www</w:t>
              </w:r>
              <w:r w:rsidRPr="006E17F3">
                <w:rPr>
                  <w:rStyle w:val="af0"/>
                  <w:szCs w:val="24"/>
                </w:rPr>
                <w:t>.</w:t>
              </w:r>
              <w:r w:rsidRPr="006E17F3">
                <w:rPr>
                  <w:rStyle w:val="af0"/>
                  <w:szCs w:val="24"/>
                  <w:lang w:val="en-US"/>
                </w:rPr>
                <w:t>tobol</w:t>
              </w:r>
              <w:r w:rsidRPr="006E17F3">
                <w:rPr>
                  <w:rStyle w:val="af0"/>
                  <w:szCs w:val="24"/>
                </w:rPr>
                <w:t>1971.</w:t>
              </w:r>
              <w:r w:rsidRPr="006E17F3">
                <w:rPr>
                  <w:rStyle w:val="af0"/>
                  <w:szCs w:val="24"/>
                  <w:lang w:val="en-US"/>
                </w:rPr>
                <w:t>ucoz</w:t>
              </w:r>
              <w:r w:rsidRPr="006E17F3">
                <w:rPr>
                  <w:rStyle w:val="af0"/>
                  <w:szCs w:val="24"/>
                </w:rPr>
                <w:t>.</w:t>
              </w:r>
              <w:r w:rsidRPr="006E17F3">
                <w:rPr>
                  <w:rStyle w:val="af0"/>
                  <w:szCs w:val="24"/>
                  <w:lang w:val="en-US"/>
                </w:rPr>
                <w:t>ru</w:t>
              </w:r>
            </w:hyperlink>
          </w:p>
          <w:p w:rsidR="00453871" w:rsidRPr="006E17F3" w:rsidRDefault="00453871" w:rsidP="00453871">
            <w:pPr>
              <w:spacing w:after="0"/>
              <w:rPr>
                <w:szCs w:val="24"/>
              </w:rPr>
            </w:pPr>
            <w:r w:rsidRPr="006E17F3">
              <w:rPr>
                <w:szCs w:val="24"/>
              </w:rPr>
              <w:t xml:space="preserve"> Администрация МО «Светлинский район» Оренбургской области</w:t>
            </w:r>
          </w:p>
          <w:p w:rsidR="00453871" w:rsidRPr="006E17F3" w:rsidRDefault="00453871" w:rsidP="00453871">
            <w:pPr>
              <w:pStyle w:val="Default"/>
            </w:pPr>
            <w:r w:rsidRPr="006E17F3">
              <w:t xml:space="preserve"> </w:t>
            </w:r>
          </w:p>
          <w:p w:rsidR="00453871" w:rsidRDefault="00453871" w:rsidP="00453871">
            <w:pPr>
              <w:pStyle w:val="Default"/>
            </w:pPr>
            <w:r w:rsidRPr="006E17F3">
              <w:t xml:space="preserve">Дусмухамбетова Умсындык Исмагуловна </w:t>
            </w:r>
          </w:p>
          <w:p w:rsidR="000E35E4" w:rsidRDefault="000E35E4" w:rsidP="00453871">
            <w:pPr>
              <w:pStyle w:val="Default"/>
            </w:pPr>
          </w:p>
          <w:p w:rsidR="000E35E4" w:rsidRPr="006E17F3" w:rsidRDefault="000E35E4" w:rsidP="00453871">
            <w:pPr>
              <w:pStyle w:val="Default"/>
            </w:pPr>
          </w:p>
        </w:tc>
      </w:tr>
      <w:tr w:rsidR="00453871" w:rsidRPr="006E17F3" w:rsidTr="00495B26">
        <w:trPr>
          <w:trHeight w:val="430"/>
        </w:trPr>
        <w:tc>
          <w:tcPr>
            <w:tcW w:w="6204" w:type="dxa"/>
          </w:tcPr>
          <w:p w:rsidR="00453871" w:rsidRPr="006E17F3" w:rsidRDefault="00453871" w:rsidP="00495B26">
            <w:pPr>
              <w:pStyle w:val="Default"/>
            </w:pPr>
          </w:p>
          <w:p w:rsidR="000E35E4" w:rsidRDefault="000E35E4" w:rsidP="00495B26">
            <w:pPr>
              <w:pStyle w:val="Default"/>
            </w:pPr>
          </w:p>
          <w:p w:rsidR="00453871" w:rsidRPr="006E17F3" w:rsidRDefault="00453871" w:rsidP="00495B26">
            <w:pPr>
              <w:pStyle w:val="Default"/>
            </w:pPr>
            <w:r w:rsidRPr="006E17F3">
              <w:t xml:space="preserve">Учредитель </w:t>
            </w:r>
          </w:p>
        </w:tc>
        <w:tc>
          <w:tcPr>
            <w:tcW w:w="8930" w:type="dxa"/>
            <w:vMerge/>
          </w:tcPr>
          <w:p w:rsidR="00453871" w:rsidRPr="006E17F3" w:rsidRDefault="00453871" w:rsidP="00495B26">
            <w:pPr>
              <w:pStyle w:val="Default"/>
            </w:pPr>
          </w:p>
        </w:tc>
      </w:tr>
      <w:tr w:rsidR="00453871" w:rsidRPr="006E17F3" w:rsidTr="00495B26">
        <w:trPr>
          <w:trHeight w:val="353"/>
        </w:trPr>
        <w:tc>
          <w:tcPr>
            <w:tcW w:w="6204" w:type="dxa"/>
          </w:tcPr>
          <w:p w:rsidR="00453871" w:rsidRPr="006E17F3" w:rsidRDefault="00453871" w:rsidP="00495B26">
            <w:pPr>
              <w:pStyle w:val="Default"/>
            </w:pPr>
          </w:p>
          <w:p w:rsidR="000E35E4" w:rsidRDefault="000E35E4" w:rsidP="00495B26">
            <w:pPr>
              <w:pStyle w:val="Default"/>
            </w:pPr>
          </w:p>
          <w:p w:rsidR="00453871" w:rsidRPr="006E17F3" w:rsidRDefault="00453871" w:rsidP="00495B26">
            <w:pPr>
              <w:pStyle w:val="Default"/>
            </w:pPr>
            <w:r w:rsidRPr="006E17F3">
              <w:t xml:space="preserve">Руководитель образовательного учреждения </w:t>
            </w:r>
          </w:p>
        </w:tc>
        <w:tc>
          <w:tcPr>
            <w:tcW w:w="8930" w:type="dxa"/>
            <w:vMerge/>
          </w:tcPr>
          <w:p w:rsidR="00453871" w:rsidRPr="006E17F3" w:rsidRDefault="00453871" w:rsidP="00495B26">
            <w:pPr>
              <w:pStyle w:val="Default"/>
            </w:pPr>
          </w:p>
        </w:tc>
      </w:tr>
    </w:tbl>
    <w:p w:rsidR="00453871" w:rsidRPr="006E17F3" w:rsidRDefault="00970654" w:rsidP="00970654">
      <w:pPr>
        <w:widowControl w:val="0"/>
        <w:autoSpaceDE w:val="0"/>
        <w:autoSpaceDN w:val="0"/>
        <w:adjustRightInd w:val="0"/>
        <w:spacing w:after="0" w:line="240" w:lineRule="auto"/>
        <w:rPr>
          <w:bCs/>
          <w:szCs w:val="24"/>
        </w:rPr>
      </w:pPr>
      <w:r w:rsidRPr="006E17F3">
        <w:rPr>
          <w:szCs w:val="24"/>
        </w:rPr>
        <w:t xml:space="preserve">МБОУ «Тобольская СОШ» </w:t>
      </w:r>
      <w:r w:rsidR="00453871" w:rsidRPr="006E17F3">
        <w:rPr>
          <w:bCs/>
          <w:szCs w:val="24"/>
        </w:rPr>
        <w:t xml:space="preserve"> расположена на т</w:t>
      </w:r>
      <w:r w:rsidRPr="006E17F3">
        <w:rPr>
          <w:bCs/>
          <w:szCs w:val="24"/>
        </w:rPr>
        <w:t xml:space="preserve">ерритории поселка Тобольский  Светлинского района Оренбургской области, на крайнем востоке области и граничит по реке Тобол с республикой Казахстан. От районного центра поселок находится в 100 километрах, а от областного центра около 650 километров. </w:t>
      </w:r>
      <w:r w:rsidR="00453871" w:rsidRPr="006E17F3">
        <w:rPr>
          <w:bCs/>
          <w:szCs w:val="24"/>
        </w:rPr>
        <w:t xml:space="preserve">  За последние годы наблюдается отток населения из поселка в другие места проживания, в связи с чем происходит уменьшение количества учащихся школы.  </w:t>
      </w:r>
      <w:r w:rsidRPr="006E17F3">
        <w:rPr>
          <w:bCs/>
          <w:szCs w:val="24"/>
        </w:rPr>
        <w:t xml:space="preserve">Не далеко от </w:t>
      </w:r>
      <w:r w:rsidR="00453871" w:rsidRPr="006E17F3">
        <w:rPr>
          <w:bCs/>
          <w:szCs w:val="24"/>
        </w:rPr>
        <w:t>школы распложен</w:t>
      </w:r>
      <w:r w:rsidRPr="006E17F3">
        <w:rPr>
          <w:bCs/>
          <w:szCs w:val="24"/>
        </w:rPr>
        <w:t>ы:</w:t>
      </w:r>
      <w:r w:rsidR="00453871" w:rsidRPr="006E17F3">
        <w:rPr>
          <w:bCs/>
          <w:szCs w:val="24"/>
        </w:rPr>
        <w:t xml:space="preserve"> ДК «Целинник» , сельская библиотека,  почта, здание поселкового Совета, здание администрации  СПК (колхоз) «Тобольский».</w:t>
      </w:r>
    </w:p>
    <w:p w:rsidR="00453871" w:rsidRPr="006E17F3" w:rsidRDefault="00453871" w:rsidP="00453871">
      <w:pPr>
        <w:widowControl w:val="0"/>
        <w:autoSpaceDE w:val="0"/>
        <w:autoSpaceDN w:val="0"/>
        <w:adjustRightInd w:val="0"/>
        <w:rPr>
          <w:bCs/>
          <w:szCs w:val="24"/>
        </w:rPr>
      </w:pPr>
      <w:r w:rsidRPr="006E17F3">
        <w:rPr>
          <w:bCs/>
          <w:szCs w:val="24"/>
        </w:rPr>
        <w:t xml:space="preserve">                 Все организации  и ведомства тесно сотрудничают с педагогическим коллективом и администрацией школы, оказывают посильную помощь, благодаря чему работа школы эффективна и результативна.  Особенно активно школа сотрудничает с пограничной заставой «Тобольская» и СДК «Целинник», совместно с которыми проводятся разнообразные мероприятия на базе школы (спортивные состязания между учащимися и пограничниками, между учителями и работниками клуба; военно-спортивные мероприятия с привлечением военнослужащих погранзаставы; совместные мероприятия с сельской библиотекой; для учащихся и жителей села с понедельника по пятницу открыт школьный </w:t>
      </w:r>
      <w:r w:rsidR="00970654" w:rsidRPr="006E17F3">
        <w:rPr>
          <w:bCs/>
          <w:szCs w:val="24"/>
        </w:rPr>
        <w:t>спортивный  зал</w:t>
      </w:r>
      <w:r w:rsidRPr="006E17F3">
        <w:rPr>
          <w:bCs/>
          <w:szCs w:val="24"/>
        </w:rPr>
        <w:t>)</w:t>
      </w:r>
      <w:r w:rsidR="00970654" w:rsidRPr="006E17F3">
        <w:rPr>
          <w:bCs/>
          <w:szCs w:val="24"/>
        </w:rPr>
        <w:t xml:space="preserve">, </w:t>
      </w:r>
      <w:r w:rsidRPr="006E17F3">
        <w:rPr>
          <w:bCs/>
          <w:szCs w:val="24"/>
        </w:rPr>
        <w:t xml:space="preserve"> школа – культурный центр села. </w:t>
      </w:r>
    </w:p>
    <w:p w:rsidR="00330C4F" w:rsidRPr="006E17F3" w:rsidRDefault="00330C4F" w:rsidP="00517ADE">
      <w:pPr>
        <w:widowControl w:val="0"/>
        <w:autoSpaceDE w:val="0"/>
        <w:autoSpaceDN w:val="0"/>
        <w:adjustRightInd w:val="0"/>
        <w:jc w:val="center"/>
        <w:rPr>
          <w:b/>
          <w:szCs w:val="24"/>
        </w:rPr>
      </w:pPr>
      <w:r w:rsidRPr="006E17F3">
        <w:rPr>
          <w:b/>
          <w:szCs w:val="24"/>
        </w:rPr>
        <w:t>1.Информация об эффективности работы МБОУ «Тобольская СОШ»</w:t>
      </w:r>
    </w:p>
    <w:p w:rsidR="00330C4F" w:rsidRPr="006E17F3" w:rsidRDefault="00330C4F" w:rsidP="00330C4F">
      <w:pPr>
        <w:pStyle w:val="a7"/>
        <w:numPr>
          <w:ilvl w:val="0"/>
          <w:numId w:val="3"/>
        </w:numPr>
        <w:spacing w:after="0"/>
        <w:rPr>
          <w:b/>
          <w:szCs w:val="24"/>
        </w:rPr>
      </w:pPr>
      <w:r w:rsidRPr="006E17F3">
        <w:rPr>
          <w:b/>
          <w:szCs w:val="24"/>
        </w:rPr>
        <w:t>Соответствие деятельности требованиям законодательства</w:t>
      </w:r>
    </w:p>
    <w:p w:rsidR="00F90EE3" w:rsidRPr="006E17F3" w:rsidRDefault="00F90EE3" w:rsidP="00F90EE3">
      <w:pPr>
        <w:ind w:right="-104"/>
        <w:rPr>
          <w:szCs w:val="24"/>
        </w:rPr>
      </w:pPr>
      <w:r w:rsidRPr="006E17F3">
        <w:rPr>
          <w:szCs w:val="24"/>
        </w:rPr>
        <w:t>В работе школа  на  основе следующих нормативных правовых документов и инструктивно-методических материалов:</w:t>
      </w:r>
    </w:p>
    <w:p w:rsidR="00F90EE3" w:rsidRPr="006E17F3" w:rsidRDefault="00F90EE3" w:rsidP="00F90EE3">
      <w:pPr>
        <w:spacing w:after="0" w:line="240" w:lineRule="auto"/>
        <w:ind w:right="-104"/>
        <w:rPr>
          <w:szCs w:val="24"/>
        </w:rPr>
      </w:pPr>
      <w:r w:rsidRPr="006E17F3">
        <w:rPr>
          <w:szCs w:val="24"/>
        </w:rPr>
        <w:lastRenderedPageBreak/>
        <w:t xml:space="preserve">    - 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90EE3" w:rsidRPr="006E17F3" w:rsidRDefault="00F90EE3" w:rsidP="00F90EE3">
      <w:pPr>
        <w:widowControl w:val="0"/>
        <w:numPr>
          <w:ilvl w:val="0"/>
          <w:numId w:val="25"/>
        </w:numPr>
        <w:autoSpaceDE w:val="0"/>
        <w:autoSpaceDN w:val="0"/>
        <w:adjustRightInd w:val="0"/>
        <w:spacing w:after="0" w:line="240" w:lineRule="auto"/>
        <w:jc w:val="both"/>
        <w:rPr>
          <w:szCs w:val="24"/>
        </w:rPr>
      </w:pPr>
      <w:r w:rsidRPr="006E17F3">
        <w:rPr>
          <w:szCs w:val="24"/>
        </w:rPr>
        <w:t xml:space="preserve">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0" w:history="1">
        <w:r w:rsidRPr="006E17F3">
          <w:rPr>
            <w:rStyle w:val="af0"/>
            <w:szCs w:val="24"/>
          </w:rPr>
          <w:t>№ 241</w:t>
        </w:r>
      </w:hyperlink>
      <w:r w:rsidRPr="006E17F3">
        <w:rPr>
          <w:szCs w:val="24"/>
        </w:rPr>
        <w:t xml:space="preserve">, от  30.08.2010 </w:t>
      </w:r>
      <w:hyperlink r:id="rId11" w:history="1">
        <w:r w:rsidRPr="006E17F3">
          <w:rPr>
            <w:rStyle w:val="af0"/>
            <w:szCs w:val="24"/>
          </w:rPr>
          <w:t>№ 889</w:t>
        </w:r>
      </w:hyperlink>
      <w:r w:rsidRPr="006E17F3">
        <w:rPr>
          <w:szCs w:val="24"/>
        </w:rPr>
        <w:t xml:space="preserve">, от 03.06.2011 </w:t>
      </w:r>
      <w:hyperlink r:id="rId12" w:history="1">
        <w:r w:rsidRPr="006E17F3">
          <w:rPr>
            <w:rStyle w:val="af0"/>
            <w:szCs w:val="24"/>
          </w:rPr>
          <w:t>№ 1994</w:t>
        </w:r>
      </w:hyperlink>
      <w:r w:rsidRPr="006E17F3">
        <w:rPr>
          <w:szCs w:val="24"/>
        </w:rPr>
        <w:t xml:space="preserve">, от 01.02.2012 </w:t>
      </w:r>
      <w:hyperlink r:id="rId13" w:history="1">
        <w:r w:rsidRPr="006E17F3">
          <w:rPr>
            <w:rStyle w:val="af0"/>
            <w:szCs w:val="24"/>
          </w:rPr>
          <w:t>№ 74</w:t>
        </w:r>
      </w:hyperlink>
      <w:r w:rsidRPr="006E17F3">
        <w:rPr>
          <w:szCs w:val="24"/>
        </w:rPr>
        <w:t>);</w:t>
      </w:r>
    </w:p>
    <w:p w:rsidR="00F90EE3" w:rsidRPr="006E17F3" w:rsidRDefault="00F90EE3" w:rsidP="00F90EE3">
      <w:pPr>
        <w:widowControl w:val="0"/>
        <w:numPr>
          <w:ilvl w:val="0"/>
          <w:numId w:val="25"/>
        </w:numPr>
        <w:autoSpaceDE w:val="0"/>
        <w:autoSpaceDN w:val="0"/>
        <w:adjustRightInd w:val="0"/>
        <w:spacing w:after="0" w:line="240" w:lineRule="auto"/>
        <w:jc w:val="both"/>
        <w:rPr>
          <w:szCs w:val="24"/>
        </w:rPr>
      </w:pPr>
      <w:r w:rsidRPr="006E17F3">
        <w:rPr>
          <w:szCs w:val="24"/>
        </w:rPr>
        <w:t>приказ Минобразования России от 5 марта 2004г. №1008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90EE3" w:rsidRPr="006E17F3" w:rsidRDefault="00F90EE3" w:rsidP="00F90EE3">
      <w:pPr>
        <w:widowControl w:val="0"/>
        <w:numPr>
          <w:ilvl w:val="0"/>
          <w:numId w:val="25"/>
        </w:numPr>
        <w:autoSpaceDE w:val="0"/>
        <w:autoSpaceDN w:val="0"/>
        <w:adjustRightInd w:val="0"/>
        <w:spacing w:after="0" w:line="240" w:lineRule="auto"/>
        <w:jc w:val="both"/>
        <w:rPr>
          <w:szCs w:val="24"/>
        </w:rPr>
      </w:pPr>
      <w:r w:rsidRPr="006E17F3">
        <w:rPr>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4" w:history="1">
        <w:r w:rsidRPr="006E17F3">
          <w:rPr>
            <w:rStyle w:val="af0"/>
            <w:szCs w:val="24"/>
          </w:rPr>
          <w:t>№ 1241</w:t>
        </w:r>
      </w:hyperlink>
      <w:r w:rsidRPr="006E17F3">
        <w:rPr>
          <w:szCs w:val="24"/>
        </w:rPr>
        <w:t xml:space="preserve">, от 22.09.2011 </w:t>
      </w:r>
      <w:hyperlink r:id="rId15" w:history="1">
        <w:r w:rsidRPr="006E17F3">
          <w:rPr>
            <w:rStyle w:val="af0"/>
            <w:szCs w:val="24"/>
          </w:rPr>
          <w:t>№ 2357</w:t>
        </w:r>
      </w:hyperlink>
      <w:r w:rsidRPr="006E17F3">
        <w:rPr>
          <w:szCs w:val="24"/>
        </w:rPr>
        <w:t xml:space="preserve">, от 18.12.2012 </w:t>
      </w:r>
      <w:hyperlink r:id="rId16" w:history="1">
        <w:r w:rsidRPr="006E17F3">
          <w:rPr>
            <w:rStyle w:val="af0"/>
            <w:szCs w:val="24"/>
          </w:rPr>
          <w:t>№ 1060)</w:t>
        </w:r>
      </w:hyperlink>
      <w:r w:rsidRPr="006E17F3">
        <w:rPr>
          <w:szCs w:val="24"/>
        </w:rPr>
        <w:t>;</w:t>
      </w:r>
    </w:p>
    <w:p w:rsidR="00F90EE3" w:rsidRPr="006E17F3" w:rsidRDefault="00F90EE3" w:rsidP="00F90EE3">
      <w:pPr>
        <w:numPr>
          <w:ilvl w:val="0"/>
          <w:numId w:val="25"/>
        </w:numPr>
        <w:autoSpaceDE w:val="0"/>
        <w:autoSpaceDN w:val="0"/>
        <w:adjustRightInd w:val="0"/>
        <w:spacing w:after="0" w:line="240" w:lineRule="auto"/>
        <w:jc w:val="both"/>
        <w:rPr>
          <w:b/>
          <w:szCs w:val="24"/>
        </w:rPr>
      </w:pPr>
      <w:r w:rsidRPr="006E17F3">
        <w:rPr>
          <w:szCs w:val="24"/>
        </w:rPr>
        <w:t xml:space="preserve">приказ от </w:t>
      </w:r>
      <w:r w:rsidRPr="006E17F3">
        <w:rPr>
          <w:bCs/>
          <w:szCs w:val="24"/>
        </w:rPr>
        <w:t xml:space="preserve">17.12.2010 № </w:t>
      </w:r>
      <w:r w:rsidRPr="006E17F3">
        <w:rPr>
          <w:b/>
          <w:bCs/>
          <w:szCs w:val="24"/>
        </w:rPr>
        <w:t>1897 «</w:t>
      </w:r>
      <w:r w:rsidRPr="006E17F3">
        <w:rPr>
          <w:rStyle w:val="af1"/>
          <w:b w:val="0"/>
          <w:color w:val="222222"/>
          <w:szCs w:val="24"/>
        </w:rPr>
        <w:t>Об утверждении федерального государственного образовательного стандарта основного общего образования» (в редприказа Минобрнауки России от 29.12.2014 № 1644);</w:t>
      </w:r>
    </w:p>
    <w:p w:rsidR="00F90EE3" w:rsidRPr="006E17F3" w:rsidRDefault="00F90EE3" w:rsidP="00F90EE3">
      <w:pPr>
        <w:widowControl w:val="0"/>
        <w:numPr>
          <w:ilvl w:val="0"/>
          <w:numId w:val="25"/>
        </w:numPr>
        <w:autoSpaceDE w:val="0"/>
        <w:autoSpaceDN w:val="0"/>
        <w:adjustRightInd w:val="0"/>
        <w:spacing w:after="0" w:line="240" w:lineRule="auto"/>
        <w:jc w:val="both"/>
        <w:rPr>
          <w:szCs w:val="24"/>
        </w:rPr>
      </w:pPr>
      <w:r w:rsidRPr="006E17F3">
        <w:rPr>
          <w:szCs w:val="24"/>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6E17F3">
        <w:rPr>
          <w:bCs/>
          <w:szCs w:val="24"/>
        </w:rPr>
        <w:t>общеобразовательных учреждениях</w:t>
      </w:r>
      <w:r w:rsidRPr="006E17F3">
        <w:rPr>
          <w:szCs w:val="24"/>
        </w:rPr>
        <w:t>» от 29.12.2010 №189;</w:t>
      </w:r>
    </w:p>
    <w:p w:rsidR="00F90EE3" w:rsidRPr="006E17F3" w:rsidRDefault="00F90EE3" w:rsidP="00F90EE3">
      <w:pPr>
        <w:widowControl w:val="0"/>
        <w:numPr>
          <w:ilvl w:val="0"/>
          <w:numId w:val="25"/>
        </w:numPr>
        <w:autoSpaceDE w:val="0"/>
        <w:autoSpaceDN w:val="0"/>
        <w:adjustRightInd w:val="0"/>
        <w:spacing w:after="0" w:line="240" w:lineRule="auto"/>
        <w:jc w:val="both"/>
        <w:rPr>
          <w:szCs w:val="24"/>
        </w:rPr>
      </w:pPr>
      <w:r w:rsidRPr="006E17F3">
        <w:rPr>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7" w:history="1">
        <w:r w:rsidRPr="006E17F3">
          <w:rPr>
            <w:rStyle w:val="af0"/>
            <w:szCs w:val="24"/>
          </w:rPr>
          <w:t>№ 1241</w:t>
        </w:r>
      </w:hyperlink>
      <w:r w:rsidRPr="006E17F3">
        <w:rPr>
          <w:szCs w:val="24"/>
        </w:rPr>
        <w:t xml:space="preserve">, от 22.09.2011 </w:t>
      </w:r>
      <w:hyperlink r:id="rId18" w:history="1">
        <w:r w:rsidRPr="006E17F3">
          <w:rPr>
            <w:rStyle w:val="af0"/>
            <w:szCs w:val="24"/>
          </w:rPr>
          <w:t>№ 2357</w:t>
        </w:r>
      </w:hyperlink>
      <w:r w:rsidRPr="006E17F3">
        <w:rPr>
          <w:szCs w:val="24"/>
        </w:rPr>
        <w:t xml:space="preserve">, от 18.12.2012 </w:t>
      </w:r>
      <w:hyperlink r:id="rId19" w:history="1">
        <w:r w:rsidRPr="006E17F3">
          <w:rPr>
            <w:rStyle w:val="af0"/>
            <w:szCs w:val="24"/>
          </w:rPr>
          <w:t>№ 1060,  от 29.12.2014 № 1643, от 18.05.2015 № 507)</w:t>
        </w:r>
      </w:hyperlink>
      <w:r w:rsidRPr="006E17F3">
        <w:rPr>
          <w:szCs w:val="24"/>
        </w:rPr>
        <w:t>;</w:t>
      </w:r>
    </w:p>
    <w:p w:rsidR="00F90EE3" w:rsidRPr="006E17F3" w:rsidRDefault="00F90EE3" w:rsidP="00F90EE3">
      <w:pPr>
        <w:numPr>
          <w:ilvl w:val="0"/>
          <w:numId w:val="25"/>
        </w:numPr>
        <w:autoSpaceDE w:val="0"/>
        <w:autoSpaceDN w:val="0"/>
        <w:adjustRightInd w:val="0"/>
        <w:spacing w:after="0" w:line="240" w:lineRule="auto"/>
        <w:jc w:val="both"/>
        <w:rPr>
          <w:szCs w:val="24"/>
        </w:rPr>
      </w:pPr>
      <w:r w:rsidRPr="006E17F3">
        <w:rPr>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0EE3" w:rsidRPr="006E17F3" w:rsidRDefault="00F90EE3" w:rsidP="00F90EE3">
      <w:pPr>
        <w:numPr>
          <w:ilvl w:val="0"/>
          <w:numId w:val="25"/>
        </w:numPr>
        <w:autoSpaceDE w:val="0"/>
        <w:autoSpaceDN w:val="0"/>
        <w:adjustRightInd w:val="0"/>
        <w:spacing w:after="0" w:line="240" w:lineRule="auto"/>
        <w:jc w:val="both"/>
        <w:rPr>
          <w:szCs w:val="24"/>
        </w:rPr>
      </w:pPr>
      <w:r w:rsidRPr="006E17F3">
        <w:rPr>
          <w:szCs w:val="24"/>
        </w:rPr>
        <w:t>Приказ от 17.12.2010 г №1897 «Об утверждении федерального государственного образовательного стандарта основного общего образования» (в ред. Приказа  Минобрнауки России от 29.12.2014 г №1644)»;</w:t>
      </w:r>
    </w:p>
    <w:p w:rsidR="00F90EE3" w:rsidRPr="006E17F3" w:rsidRDefault="00F90EE3" w:rsidP="00F90EE3">
      <w:pPr>
        <w:numPr>
          <w:ilvl w:val="0"/>
          <w:numId w:val="26"/>
        </w:numPr>
        <w:autoSpaceDE w:val="0"/>
        <w:autoSpaceDN w:val="0"/>
        <w:adjustRightInd w:val="0"/>
        <w:spacing w:after="0" w:line="240" w:lineRule="auto"/>
        <w:jc w:val="both"/>
        <w:rPr>
          <w:szCs w:val="24"/>
        </w:rPr>
      </w:pPr>
      <w:r w:rsidRPr="006E17F3">
        <w:rPr>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F90EE3" w:rsidRPr="006E17F3" w:rsidRDefault="00F90EE3" w:rsidP="00F90EE3">
      <w:pPr>
        <w:numPr>
          <w:ilvl w:val="0"/>
          <w:numId w:val="26"/>
        </w:numPr>
        <w:autoSpaceDE w:val="0"/>
        <w:autoSpaceDN w:val="0"/>
        <w:adjustRightInd w:val="0"/>
        <w:spacing w:after="0" w:line="240" w:lineRule="auto"/>
        <w:jc w:val="both"/>
        <w:rPr>
          <w:szCs w:val="24"/>
        </w:rPr>
      </w:pPr>
      <w:r w:rsidRPr="006E17F3">
        <w:rPr>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F90EE3" w:rsidRPr="006E17F3" w:rsidRDefault="00F90EE3" w:rsidP="00F90EE3">
      <w:pPr>
        <w:numPr>
          <w:ilvl w:val="0"/>
          <w:numId w:val="25"/>
        </w:numPr>
        <w:autoSpaceDE w:val="0"/>
        <w:autoSpaceDN w:val="0"/>
        <w:adjustRightInd w:val="0"/>
        <w:spacing w:after="0" w:line="240" w:lineRule="auto"/>
        <w:jc w:val="both"/>
        <w:rPr>
          <w:szCs w:val="24"/>
        </w:rPr>
      </w:pPr>
      <w:r w:rsidRPr="006E17F3">
        <w:rPr>
          <w:szCs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F90EE3" w:rsidRPr="006E17F3" w:rsidRDefault="00F90EE3" w:rsidP="00F90EE3">
      <w:pPr>
        <w:numPr>
          <w:ilvl w:val="0"/>
          <w:numId w:val="25"/>
        </w:numPr>
        <w:autoSpaceDE w:val="0"/>
        <w:autoSpaceDN w:val="0"/>
        <w:adjustRightInd w:val="0"/>
        <w:spacing w:after="0" w:line="240" w:lineRule="auto"/>
        <w:jc w:val="both"/>
        <w:rPr>
          <w:szCs w:val="24"/>
        </w:rPr>
      </w:pPr>
      <w:r w:rsidRPr="006E17F3">
        <w:rPr>
          <w:szCs w:val="24"/>
        </w:rPr>
        <w:t>Приказ министерства образования Оренбургской области  от 13.08.2014 года № 01-21/1063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F90EE3" w:rsidRPr="006E17F3" w:rsidRDefault="00F90EE3" w:rsidP="00F90EE3">
      <w:pPr>
        <w:numPr>
          <w:ilvl w:val="0"/>
          <w:numId w:val="25"/>
        </w:numPr>
        <w:autoSpaceDE w:val="0"/>
        <w:autoSpaceDN w:val="0"/>
        <w:adjustRightInd w:val="0"/>
        <w:spacing w:after="0" w:line="240" w:lineRule="auto"/>
        <w:jc w:val="both"/>
        <w:rPr>
          <w:szCs w:val="24"/>
        </w:rPr>
      </w:pPr>
      <w:r w:rsidRPr="006E17F3">
        <w:rPr>
          <w:szCs w:val="24"/>
        </w:rPr>
        <w:t>Приказ министерства образования Оренбургской области о т06.08.2015 г № 01.21/1742 «О внесении изменений в приказ министерства образования Оренбургской области от 13.08.2014 года № 01-21/1063;</w:t>
      </w:r>
    </w:p>
    <w:p w:rsidR="00F90EE3" w:rsidRPr="006E17F3" w:rsidRDefault="00F90EE3" w:rsidP="00F90EE3">
      <w:pPr>
        <w:pStyle w:val="a7"/>
        <w:numPr>
          <w:ilvl w:val="0"/>
          <w:numId w:val="25"/>
        </w:numPr>
        <w:spacing w:after="0" w:line="240" w:lineRule="auto"/>
        <w:ind w:right="-104"/>
        <w:rPr>
          <w:szCs w:val="24"/>
        </w:rPr>
      </w:pPr>
      <w:r w:rsidRPr="006E17F3">
        <w:rPr>
          <w:szCs w:val="24"/>
        </w:rPr>
        <w:lastRenderedPageBreak/>
        <w:t>Устав муниципального бюджетного общеобразовательного учреждения «Тобольская средняя общеобразовательная школа»  Светлинского района Оренбургской области.</w:t>
      </w:r>
    </w:p>
    <w:p w:rsidR="00F90EE3" w:rsidRPr="006E17F3" w:rsidRDefault="00F90EE3" w:rsidP="00F90EE3">
      <w:pPr>
        <w:pStyle w:val="a7"/>
        <w:jc w:val="both"/>
        <w:outlineLvl w:val="0"/>
        <w:rPr>
          <w:szCs w:val="24"/>
        </w:rPr>
      </w:pPr>
      <w:r w:rsidRPr="006E17F3">
        <w:rPr>
          <w:szCs w:val="24"/>
        </w:rPr>
        <w:t xml:space="preserve">                              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w:t>
      </w:r>
    </w:p>
    <w:p w:rsidR="00F90EE3" w:rsidRPr="006E17F3" w:rsidRDefault="00F90EE3" w:rsidP="00F90EE3">
      <w:pPr>
        <w:pStyle w:val="a7"/>
        <w:jc w:val="both"/>
        <w:outlineLvl w:val="0"/>
        <w:rPr>
          <w:szCs w:val="24"/>
        </w:rPr>
      </w:pPr>
      <w:r w:rsidRPr="006E17F3">
        <w:rPr>
          <w:szCs w:val="24"/>
        </w:rPr>
        <w:t xml:space="preserve">       Уровень недельной нагрузки на ученика  не превышает предельно допустимого.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w:t>
      </w:r>
    </w:p>
    <w:p w:rsidR="00330C4F" w:rsidRPr="006E17F3" w:rsidRDefault="00330C4F" w:rsidP="00330C4F">
      <w:pPr>
        <w:pStyle w:val="a7"/>
        <w:numPr>
          <w:ilvl w:val="0"/>
          <w:numId w:val="3"/>
        </w:numPr>
        <w:spacing w:after="0"/>
        <w:rPr>
          <w:b/>
          <w:szCs w:val="24"/>
        </w:rPr>
      </w:pPr>
      <w:r w:rsidRPr="006E17F3">
        <w:rPr>
          <w:b/>
          <w:szCs w:val="24"/>
        </w:rPr>
        <w:t>Выполнение государственного задания на оказание государственных услуг</w:t>
      </w:r>
    </w:p>
    <w:p w:rsidR="00F90EE3" w:rsidRPr="006E17F3" w:rsidRDefault="00495B26" w:rsidP="00F90EE3">
      <w:pPr>
        <w:pStyle w:val="a7"/>
        <w:spacing w:after="0"/>
        <w:rPr>
          <w:szCs w:val="24"/>
        </w:rPr>
      </w:pPr>
      <w:r w:rsidRPr="006E17F3">
        <w:rPr>
          <w:szCs w:val="24"/>
        </w:rPr>
        <w:t>Установлена следующая муниципальная  услуга: реализация программ начального общего образования, основного общего образования и среднего общего образования.  Данная услуга предоставлена 100% учащихся. Уровень посещаемости</w:t>
      </w:r>
      <w:r w:rsidR="00D27481" w:rsidRPr="006E17F3">
        <w:rPr>
          <w:szCs w:val="24"/>
        </w:rPr>
        <w:t xml:space="preserve"> учебных занятий учащимися при плане 90% составил за 2014-2015 уч.год – 86%. Доля педагогических работников с высшим профессиональным образованием при плане 85% составил –</w:t>
      </w:r>
      <w:r w:rsidR="009F6A91" w:rsidRPr="006E17F3">
        <w:rPr>
          <w:szCs w:val="24"/>
        </w:rPr>
        <w:t xml:space="preserve"> 75</w:t>
      </w:r>
      <w:r w:rsidR="00D27481" w:rsidRPr="006E17F3">
        <w:rPr>
          <w:szCs w:val="24"/>
        </w:rPr>
        <w:t xml:space="preserve">%. </w:t>
      </w:r>
    </w:p>
    <w:p w:rsidR="009F6A91" w:rsidRPr="006E17F3" w:rsidRDefault="009F6A91" w:rsidP="00F90EE3">
      <w:pPr>
        <w:pStyle w:val="a7"/>
        <w:spacing w:after="0"/>
        <w:rPr>
          <w:szCs w:val="24"/>
        </w:rPr>
      </w:pPr>
      <w:r w:rsidRPr="006E17F3">
        <w:rPr>
          <w:szCs w:val="24"/>
        </w:rPr>
        <w:t xml:space="preserve">Жалоб, поступивших на качество оказываемых услуг не было. </w:t>
      </w:r>
    </w:p>
    <w:p w:rsidR="009F6A91" w:rsidRPr="006E17F3" w:rsidRDefault="009F6A91" w:rsidP="00F90EE3">
      <w:pPr>
        <w:pStyle w:val="a7"/>
        <w:spacing w:after="0"/>
        <w:rPr>
          <w:szCs w:val="24"/>
        </w:rPr>
      </w:pPr>
      <w:r w:rsidRPr="006E17F3">
        <w:rPr>
          <w:szCs w:val="24"/>
        </w:rPr>
        <w:t>Доля призеров и победителей предметных олимпиад (от количества заявленных участников) составила 17% при плане 3%.</w:t>
      </w:r>
    </w:p>
    <w:p w:rsidR="00330C4F" w:rsidRPr="006E17F3" w:rsidRDefault="00330C4F" w:rsidP="00330C4F">
      <w:pPr>
        <w:pStyle w:val="a7"/>
        <w:numPr>
          <w:ilvl w:val="0"/>
          <w:numId w:val="3"/>
        </w:numPr>
        <w:spacing w:after="0"/>
        <w:rPr>
          <w:b/>
          <w:szCs w:val="24"/>
        </w:rPr>
      </w:pPr>
      <w:r w:rsidRPr="006E17F3">
        <w:rPr>
          <w:b/>
          <w:szCs w:val="24"/>
        </w:rPr>
        <w:t>Кадровое обеспечение образовательного процесса</w:t>
      </w:r>
    </w:p>
    <w:p w:rsidR="006B6C12" w:rsidRPr="006E17F3" w:rsidRDefault="006B6C12" w:rsidP="006B6C12">
      <w:pPr>
        <w:pStyle w:val="a7"/>
        <w:rPr>
          <w:szCs w:val="24"/>
        </w:rPr>
      </w:pPr>
      <w:r w:rsidRPr="006E17F3">
        <w:rPr>
          <w:szCs w:val="24"/>
        </w:rPr>
        <w:t xml:space="preserve">На 1 января 2015 года в школе работают 12 учителей, из которых 9 с высшим педагогическим образованием – 75%, 2 учителя с средним педагогическим образованием – 17%, </w:t>
      </w:r>
      <w:r w:rsidR="00640B65" w:rsidRPr="006E17F3">
        <w:rPr>
          <w:szCs w:val="24"/>
        </w:rPr>
        <w:t xml:space="preserve">   </w:t>
      </w:r>
      <w:r w:rsidRPr="006E17F3">
        <w:rPr>
          <w:szCs w:val="24"/>
        </w:rPr>
        <w:t>1 учитель со средним общим образованием и обучается заочно в ВУЗе- 8%.</w:t>
      </w:r>
      <w:r w:rsidR="00640B65" w:rsidRPr="006E17F3">
        <w:rPr>
          <w:szCs w:val="24"/>
        </w:rPr>
        <w:t xml:space="preserve"> </w:t>
      </w:r>
      <w:r w:rsidRPr="006E17F3">
        <w:rPr>
          <w:szCs w:val="24"/>
        </w:rPr>
        <w:t xml:space="preserve"> </w:t>
      </w:r>
    </w:p>
    <w:p w:rsidR="006B6C12" w:rsidRPr="006E17F3" w:rsidRDefault="006B6C12" w:rsidP="006B6C12">
      <w:pPr>
        <w:pStyle w:val="a7"/>
        <w:rPr>
          <w:szCs w:val="24"/>
        </w:rPr>
      </w:pPr>
      <w:r w:rsidRPr="006E17F3">
        <w:rPr>
          <w:szCs w:val="24"/>
        </w:rPr>
        <w:t>2 учителя имеют высшую квалификационную категорию</w:t>
      </w:r>
      <w:r w:rsidR="00FF60D6" w:rsidRPr="006E17F3">
        <w:rPr>
          <w:szCs w:val="24"/>
        </w:rPr>
        <w:t xml:space="preserve"> – 17%</w:t>
      </w:r>
      <w:r w:rsidRPr="006E17F3">
        <w:rPr>
          <w:szCs w:val="24"/>
        </w:rPr>
        <w:t xml:space="preserve">, </w:t>
      </w:r>
      <w:r w:rsidR="00FF60D6" w:rsidRPr="006E17F3">
        <w:rPr>
          <w:szCs w:val="24"/>
        </w:rPr>
        <w:t>8 учителей имеют первую квалификационную категорию.- 67%,  2 учителя не имеет квалификационных категорий – это молодые учителя со стажем работы до 3-х лет.</w:t>
      </w:r>
    </w:p>
    <w:p w:rsidR="00FF60D6" w:rsidRPr="006E17F3" w:rsidRDefault="00FF60D6" w:rsidP="00FF60D6">
      <w:pPr>
        <w:pStyle w:val="a7"/>
        <w:rPr>
          <w:b/>
          <w:szCs w:val="24"/>
        </w:rPr>
      </w:pPr>
      <w:r w:rsidRPr="006E17F3">
        <w:rPr>
          <w:szCs w:val="24"/>
        </w:rPr>
        <w:t>В настоящее время вакантными являются должности учителей иностранного языка и информатики. Часть учителей являются совместителями: география, химия, русский язык и литература, ИЗО и музыка.</w:t>
      </w:r>
      <w:r w:rsidR="00991EF8" w:rsidRPr="006E17F3">
        <w:rPr>
          <w:szCs w:val="24"/>
        </w:rPr>
        <w:t xml:space="preserve"> </w:t>
      </w:r>
      <w:r w:rsidR="00991EF8" w:rsidRPr="006E17F3">
        <w:rPr>
          <w:b/>
          <w:szCs w:val="24"/>
        </w:rPr>
        <w:t>Проблема: провести полную комплектацию пед.кадров.</w:t>
      </w:r>
    </w:p>
    <w:p w:rsidR="00330C4F" w:rsidRDefault="00330C4F" w:rsidP="00FF60D6">
      <w:pPr>
        <w:pStyle w:val="a7"/>
        <w:numPr>
          <w:ilvl w:val="0"/>
          <w:numId w:val="12"/>
        </w:numPr>
        <w:rPr>
          <w:b/>
          <w:szCs w:val="24"/>
        </w:rPr>
      </w:pPr>
      <w:r w:rsidRPr="006E17F3">
        <w:rPr>
          <w:b/>
          <w:szCs w:val="24"/>
        </w:rPr>
        <w:t>Совершенствование педагогических и управле</w:t>
      </w:r>
      <w:r w:rsidR="00423903" w:rsidRPr="006E17F3">
        <w:rPr>
          <w:b/>
          <w:szCs w:val="24"/>
        </w:rPr>
        <w:t>нческих процессов.</w:t>
      </w:r>
    </w:p>
    <w:p w:rsidR="007B195A" w:rsidRPr="006E17F3" w:rsidRDefault="007B195A" w:rsidP="007B195A">
      <w:pPr>
        <w:pStyle w:val="a7"/>
        <w:rPr>
          <w:szCs w:val="24"/>
        </w:rPr>
      </w:pPr>
      <w:r w:rsidRPr="006E17F3">
        <w:rPr>
          <w:szCs w:val="24"/>
        </w:rPr>
        <w:t xml:space="preserve">Данное направление осуществляется через обучение педагогов на курсах повышения квалификации, проблемных курсах, через участие в вебинарах и заочных курсах.  83% учителей школы прошли курсы по программе «ФГОС основного общего образования» и «ФГОС начального общего образования» . Учителя математики и русского языка прошли курсы по программам «Методика </w:t>
      </w:r>
      <w:r w:rsidRPr="006E17F3">
        <w:rPr>
          <w:szCs w:val="24"/>
        </w:rPr>
        <w:lastRenderedPageBreak/>
        <w:t>подготовки к ГИА». Администрация школы так же повышает свою квалификацию. Работа в данном направлении находится под постоянным контролем.</w:t>
      </w:r>
    </w:p>
    <w:p w:rsidR="007B195A" w:rsidRDefault="007B195A" w:rsidP="007B195A">
      <w:pPr>
        <w:pStyle w:val="a7"/>
        <w:rPr>
          <w:szCs w:val="24"/>
        </w:rPr>
      </w:pPr>
    </w:p>
    <w:p w:rsidR="007B195A" w:rsidRPr="006E17F3" w:rsidRDefault="007B195A" w:rsidP="007B195A">
      <w:pPr>
        <w:pStyle w:val="a7"/>
        <w:rPr>
          <w:szCs w:val="24"/>
        </w:rPr>
      </w:pPr>
      <w:r w:rsidRPr="006E17F3">
        <w:rPr>
          <w:szCs w:val="24"/>
        </w:rPr>
        <w:t>На данном этапе развития школы:</w:t>
      </w:r>
    </w:p>
    <w:p w:rsidR="007B195A" w:rsidRPr="006E17F3" w:rsidRDefault="007B195A" w:rsidP="007B195A">
      <w:pPr>
        <w:rPr>
          <w:bCs/>
          <w:szCs w:val="24"/>
        </w:rPr>
      </w:pPr>
      <w:r w:rsidRPr="006E17F3">
        <w:rPr>
          <w:bCs/>
          <w:szCs w:val="24"/>
        </w:rPr>
        <w:t>- Создан индивидуальный облик школы, жизнедеятельность которой опирается на принципы объединения всего коллектива и постепенного включения его в увлеченную работу.</w:t>
      </w:r>
    </w:p>
    <w:p w:rsidR="007B195A" w:rsidRPr="006E17F3" w:rsidRDefault="007B195A" w:rsidP="007B195A">
      <w:pPr>
        <w:rPr>
          <w:bCs/>
          <w:szCs w:val="24"/>
        </w:rPr>
      </w:pPr>
      <w:r w:rsidRPr="006E17F3">
        <w:rPr>
          <w:bCs/>
          <w:szCs w:val="24"/>
        </w:rPr>
        <w:t>- Отношения учителей и учащихся строятся на основе взаимного уважения, принятия друг друга, соучастия, сопереживания, сотрудничества, сотворчества.</w:t>
      </w:r>
    </w:p>
    <w:p w:rsidR="007B195A" w:rsidRPr="006E17F3" w:rsidRDefault="007B195A" w:rsidP="007B195A">
      <w:pPr>
        <w:rPr>
          <w:bCs/>
          <w:szCs w:val="24"/>
        </w:rPr>
      </w:pPr>
      <w:r w:rsidRPr="006E17F3">
        <w:rPr>
          <w:bCs/>
          <w:szCs w:val="24"/>
        </w:rPr>
        <w:t>- Позицию учителя в учебном процессе определяет отказ от авторитаризма, принуждения и принижения личности ученика, ориентация на педагогические технологий, методы и техники работы учителя природосообразной, личностно-ориентированной, здоровьесберегающей направленности.</w:t>
      </w:r>
    </w:p>
    <w:p w:rsidR="007B195A" w:rsidRPr="006E17F3" w:rsidRDefault="007B195A" w:rsidP="007B195A">
      <w:pPr>
        <w:rPr>
          <w:bCs/>
          <w:szCs w:val="24"/>
        </w:rPr>
      </w:pPr>
      <w:r w:rsidRPr="006E17F3">
        <w:rPr>
          <w:bCs/>
          <w:szCs w:val="24"/>
        </w:rPr>
        <w:t xml:space="preserve">- Формирование нравственного, здорового микроклимата в детском сообществе для появления школьниками толерантных взаимоотношений, развитие коммуникативной культуры, нравственных качеств личности, </w:t>
      </w:r>
    </w:p>
    <w:p w:rsidR="007B195A" w:rsidRPr="006E17F3" w:rsidRDefault="007B195A" w:rsidP="007B195A">
      <w:pPr>
        <w:rPr>
          <w:bCs/>
          <w:szCs w:val="24"/>
        </w:rPr>
      </w:pPr>
      <w:r w:rsidRPr="006E17F3">
        <w:rPr>
          <w:bCs/>
          <w:szCs w:val="24"/>
        </w:rPr>
        <w:t xml:space="preserve">- Развитие стремления к здоровому и безопасному образу жизни: занятию спортом, организацией личного досуга. </w:t>
      </w:r>
    </w:p>
    <w:p w:rsidR="001653AD" w:rsidRDefault="001653AD" w:rsidP="001653AD">
      <w:pPr>
        <w:pStyle w:val="a7"/>
        <w:spacing w:after="0"/>
        <w:rPr>
          <w:b/>
          <w:szCs w:val="24"/>
        </w:rPr>
      </w:pPr>
    </w:p>
    <w:p w:rsidR="00330C4F" w:rsidRPr="006E17F3" w:rsidRDefault="00330C4F" w:rsidP="001653AD">
      <w:pPr>
        <w:pStyle w:val="a7"/>
        <w:numPr>
          <w:ilvl w:val="0"/>
          <w:numId w:val="12"/>
        </w:numPr>
        <w:spacing w:after="0"/>
        <w:rPr>
          <w:b/>
          <w:szCs w:val="24"/>
        </w:rPr>
      </w:pPr>
      <w:r w:rsidRPr="006E17F3">
        <w:rPr>
          <w:b/>
          <w:szCs w:val="24"/>
        </w:rPr>
        <w:t>Обеспечение доступности качественного образования</w:t>
      </w:r>
    </w:p>
    <w:p w:rsidR="00B6566F" w:rsidRPr="006E17F3" w:rsidRDefault="00B6566F" w:rsidP="00B6566F">
      <w:pPr>
        <w:widowControl w:val="0"/>
        <w:autoSpaceDE w:val="0"/>
        <w:autoSpaceDN w:val="0"/>
        <w:adjustRightInd w:val="0"/>
        <w:spacing w:after="120"/>
        <w:jc w:val="center"/>
        <w:rPr>
          <w:rFonts w:ascii="Times New Roman CYR" w:hAnsi="Times New Roman CYR" w:cs="Times New Roman CYR"/>
          <w:szCs w:val="24"/>
        </w:rPr>
      </w:pPr>
      <w:r w:rsidRPr="006E17F3">
        <w:rPr>
          <w:rFonts w:ascii="Times New Roman CYR" w:hAnsi="Times New Roman CYR" w:cs="Times New Roman CYR"/>
          <w:b/>
          <w:bCs/>
          <w:szCs w:val="24"/>
        </w:rPr>
        <w:t xml:space="preserve"> </w:t>
      </w:r>
      <w:r w:rsidRPr="006E17F3">
        <w:rPr>
          <w:rFonts w:ascii="Times New Roman CYR" w:hAnsi="Times New Roman CYR" w:cs="Times New Roman CYR"/>
          <w:bCs/>
          <w:szCs w:val="24"/>
        </w:rPr>
        <w:t>Режим работы школы</w:t>
      </w:r>
      <w:r w:rsidRPr="006E17F3">
        <w:rPr>
          <w:rFonts w:ascii="Times New Roman CYR" w:hAnsi="Times New Roman CYR" w:cs="Times New Roman CYR"/>
          <w:szCs w:val="24"/>
        </w:rPr>
        <w:t>:</w:t>
      </w:r>
    </w:p>
    <w:p w:rsidR="00B6566F" w:rsidRPr="006E17F3" w:rsidRDefault="00B6566F" w:rsidP="00B6566F">
      <w:pPr>
        <w:jc w:val="both"/>
        <w:rPr>
          <w:szCs w:val="24"/>
        </w:rPr>
      </w:pPr>
      <w:r w:rsidRPr="006E17F3">
        <w:rPr>
          <w:szCs w:val="24"/>
        </w:rPr>
        <w:t>Организация образовательного процесса в школе регламентируется учебным планом и расписанием занятий, разрабатываемыми и утверждаемыми самостоятельно, а также годовым календарным учебным графиком и приказами директора. При этом:</w:t>
      </w:r>
    </w:p>
    <w:p w:rsidR="00B6566F" w:rsidRPr="006E17F3" w:rsidRDefault="00B6566F" w:rsidP="00B6566F">
      <w:pPr>
        <w:numPr>
          <w:ilvl w:val="0"/>
          <w:numId w:val="24"/>
        </w:numPr>
        <w:spacing w:after="0" w:line="240" w:lineRule="auto"/>
        <w:jc w:val="both"/>
        <w:rPr>
          <w:szCs w:val="24"/>
        </w:rPr>
      </w:pPr>
      <w:r w:rsidRPr="006E17F3">
        <w:rPr>
          <w:szCs w:val="24"/>
        </w:rPr>
        <w:t>   школа работает в одну смену по графику шестидневной рабочей недели с одним  выходным;</w:t>
      </w:r>
    </w:p>
    <w:p w:rsidR="00B6566F" w:rsidRPr="006E17F3" w:rsidRDefault="00B6566F" w:rsidP="00B6566F">
      <w:pPr>
        <w:numPr>
          <w:ilvl w:val="0"/>
          <w:numId w:val="24"/>
        </w:numPr>
        <w:spacing w:after="0" w:line="240" w:lineRule="auto"/>
        <w:jc w:val="both"/>
        <w:rPr>
          <w:szCs w:val="24"/>
        </w:rPr>
      </w:pPr>
      <w:r w:rsidRPr="006E17F3">
        <w:rPr>
          <w:szCs w:val="24"/>
        </w:rPr>
        <w:t>продолжительность занятий в 1 классе – 35 мин.,( далее по 4</w:t>
      </w:r>
      <w:r w:rsidR="008670B6">
        <w:rPr>
          <w:szCs w:val="24"/>
        </w:rPr>
        <w:t>5 минут)  во 2 - 11 классах - 40</w:t>
      </w:r>
      <w:r w:rsidRPr="006E17F3">
        <w:rPr>
          <w:szCs w:val="24"/>
        </w:rPr>
        <w:t xml:space="preserve"> минут Продолжительность кружков и факультативов – 45 минут;</w:t>
      </w:r>
    </w:p>
    <w:p w:rsidR="00B6566F" w:rsidRPr="006E17F3" w:rsidRDefault="00B6566F" w:rsidP="00B6566F">
      <w:pPr>
        <w:numPr>
          <w:ilvl w:val="0"/>
          <w:numId w:val="24"/>
        </w:numPr>
        <w:spacing w:after="0" w:line="240" w:lineRule="auto"/>
        <w:jc w:val="both"/>
        <w:rPr>
          <w:szCs w:val="24"/>
        </w:rPr>
      </w:pPr>
      <w:r w:rsidRPr="006E17F3">
        <w:rPr>
          <w:szCs w:val="24"/>
        </w:rPr>
        <w:t>расписание занятий предусматривает перерывы в 20 минут после 2 и 3 уроков для питания обучающихся, остальные перемены по 10 минут.</w:t>
      </w:r>
    </w:p>
    <w:p w:rsidR="00B6566F" w:rsidRPr="006E17F3" w:rsidRDefault="00B6566F" w:rsidP="00B6566F">
      <w:pPr>
        <w:numPr>
          <w:ilvl w:val="0"/>
          <w:numId w:val="24"/>
        </w:numPr>
        <w:spacing w:after="0" w:line="240" w:lineRule="auto"/>
        <w:jc w:val="both"/>
        <w:rPr>
          <w:szCs w:val="24"/>
        </w:rPr>
      </w:pPr>
      <w:r w:rsidRPr="006E17F3">
        <w:rPr>
          <w:szCs w:val="24"/>
        </w:rPr>
        <w:lastRenderedPageBreak/>
        <w:t>основными формами организации учебно-воспитательного процесса являются урок, лекции, семинары, практикумы и другие формы, позволяющие широко использовать современные методы и средства обучения;</w:t>
      </w:r>
    </w:p>
    <w:p w:rsidR="00B6566F" w:rsidRPr="006E17F3" w:rsidRDefault="00B6566F" w:rsidP="00B6566F">
      <w:pPr>
        <w:ind w:left="323"/>
        <w:jc w:val="both"/>
        <w:rPr>
          <w:szCs w:val="24"/>
        </w:rPr>
      </w:pPr>
      <w:r w:rsidRPr="006E17F3">
        <w:rPr>
          <w:szCs w:val="24"/>
        </w:rPr>
        <w:t>Организованы занятия во второй половине дня:</w:t>
      </w:r>
    </w:p>
    <w:p w:rsidR="00B6566F" w:rsidRPr="006E17F3" w:rsidRDefault="00B6566F" w:rsidP="00B6566F">
      <w:pPr>
        <w:numPr>
          <w:ilvl w:val="0"/>
          <w:numId w:val="24"/>
        </w:numPr>
        <w:spacing w:after="0" w:line="360" w:lineRule="auto"/>
        <w:jc w:val="both"/>
        <w:rPr>
          <w:szCs w:val="24"/>
        </w:rPr>
      </w:pPr>
      <w:r w:rsidRPr="006E17F3">
        <w:rPr>
          <w:szCs w:val="24"/>
        </w:rPr>
        <w:t>кружков по интересам;</w:t>
      </w:r>
    </w:p>
    <w:p w:rsidR="00B6566F" w:rsidRPr="006E17F3" w:rsidRDefault="00B6566F" w:rsidP="00B6566F">
      <w:pPr>
        <w:numPr>
          <w:ilvl w:val="0"/>
          <w:numId w:val="24"/>
        </w:numPr>
        <w:spacing w:after="0" w:line="360" w:lineRule="auto"/>
        <w:jc w:val="both"/>
        <w:rPr>
          <w:szCs w:val="24"/>
        </w:rPr>
      </w:pPr>
      <w:r w:rsidRPr="006E17F3">
        <w:rPr>
          <w:szCs w:val="24"/>
        </w:rPr>
        <w:t>спортивных секций;</w:t>
      </w:r>
    </w:p>
    <w:p w:rsidR="00B6566F" w:rsidRPr="006E17F3" w:rsidRDefault="00B6566F" w:rsidP="00B6566F">
      <w:pPr>
        <w:numPr>
          <w:ilvl w:val="0"/>
          <w:numId w:val="24"/>
        </w:numPr>
        <w:spacing w:after="0" w:line="360" w:lineRule="auto"/>
        <w:jc w:val="both"/>
        <w:rPr>
          <w:szCs w:val="24"/>
        </w:rPr>
      </w:pPr>
      <w:r w:rsidRPr="006E17F3">
        <w:rPr>
          <w:szCs w:val="24"/>
        </w:rPr>
        <w:t>дополнительные занятия: элективные курсы, консультации.</w:t>
      </w:r>
    </w:p>
    <w:p w:rsidR="00B6566F" w:rsidRPr="006E17F3" w:rsidRDefault="00B6566F" w:rsidP="00B6566F">
      <w:pPr>
        <w:ind w:firstLine="709"/>
        <w:jc w:val="both"/>
        <w:rPr>
          <w:szCs w:val="24"/>
        </w:rPr>
      </w:pPr>
      <w:r w:rsidRPr="006E17F3">
        <w:rPr>
          <w:szCs w:val="24"/>
        </w:rPr>
        <w:t>В соответствии с реализуемой образовательной программой продолжительность учебного года:</w:t>
      </w:r>
    </w:p>
    <w:p w:rsidR="00B6566F" w:rsidRPr="006E17F3" w:rsidRDefault="00B6566F" w:rsidP="00B6566F">
      <w:pPr>
        <w:pStyle w:val="a7"/>
        <w:numPr>
          <w:ilvl w:val="0"/>
          <w:numId w:val="27"/>
        </w:numPr>
        <w:spacing w:after="0" w:line="240" w:lineRule="auto"/>
        <w:jc w:val="both"/>
        <w:rPr>
          <w:szCs w:val="24"/>
        </w:rPr>
      </w:pPr>
      <w:r w:rsidRPr="006E17F3">
        <w:rPr>
          <w:szCs w:val="24"/>
        </w:rPr>
        <w:t>1 класс – 33 учебные недели;</w:t>
      </w:r>
    </w:p>
    <w:p w:rsidR="00B6566F" w:rsidRPr="006E17F3" w:rsidRDefault="00B6566F" w:rsidP="00B6566F">
      <w:pPr>
        <w:pStyle w:val="a7"/>
        <w:numPr>
          <w:ilvl w:val="0"/>
          <w:numId w:val="27"/>
        </w:numPr>
        <w:spacing w:after="0" w:line="240" w:lineRule="auto"/>
        <w:jc w:val="both"/>
        <w:rPr>
          <w:szCs w:val="24"/>
        </w:rPr>
      </w:pPr>
      <w:r w:rsidRPr="006E17F3">
        <w:rPr>
          <w:szCs w:val="24"/>
        </w:rPr>
        <w:t>2-4, 9,10, 11 классы – 34 учебные недели;</w:t>
      </w:r>
    </w:p>
    <w:p w:rsidR="00B6566F" w:rsidRPr="006E17F3" w:rsidRDefault="00B6566F" w:rsidP="00B6566F">
      <w:pPr>
        <w:pStyle w:val="a7"/>
        <w:numPr>
          <w:ilvl w:val="0"/>
          <w:numId w:val="27"/>
        </w:numPr>
        <w:spacing w:after="0" w:line="240" w:lineRule="auto"/>
        <w:jc w:val="both"/>
        <w:rPr>
          <w:szCs w:val="24"/>
        </w:rPr>
      </w:pPr>
      <w:r w:rsidRPr="006E17F3">
        <w:rPr>
          <w:szCs w:val="24"/>
        </w:rPr>
        <w:t>5-8  классы – 35 учебных недель;</w:t>
      </w:r>
    </w:p>
    <w:p w:rsidR="00B6566F" w:rsidRPr="006E17F3" w:rsidRDefault="00B6566F" w:rsidP="00B6566F">
      <w:pPr>
        <w:pStyle w:val="a7"/>
        <w:numPr>
          <w:ilvl w:val="0"/>
          <w:numId w:val="27"/>
        </w:numPr>
        <w:spacing w:after="0" w:line="240" w:lineRule="auto"/>
        <w:jc w:val="both"/>
        <w:rPr>
          <w:szCs w:val="24"/>
        </w:rPr>
      </w:pPr>
      <w:r w:rsidRPr="006E17F3">
        <w:rPr>
          <w:szCs w:val="24"/>
        </w:rPr>
        <w:t>9-11 классы – 34 учебные недели.</w:t>
      </w:r>
    </w:p>
    <w:p w:rsidR="00B6566F" w:rsidRPr="006E17F3" w:rsidRDefault="00B6566F" w:rsidP="00B6566F">
      <w:pPr>
        <w:pStyle w:val="ConsPlusNormal"/>
        <w:widowControl/>
        <w:jc w:val="both"/>
        <w:rPr>
          <w:rFonts w:ascii="Times New Roman" w:hAnsi="Times New Roman" w:cs="Times New Roman"/>
          <w:sz w:val="24"/>
          <w:szCs w:val="24"/>
        </w:rPr>
      </w:pPr>
      <w:r w:rsidRPr="006E17F3">
        <w:rPr>
          <w:rFonts w:ascii="Times New Roman" w:hAnsi="Times New Roman" w:cs="Times New Roman"/>
          <w:sz w:val="24"/>
          <w:szCs w:val="24"/>
        </w:rPr>
        <w:t xml:space="preserve">              Учащиеся 1-4 классов обучаются по учебному плану обеспеченным программно-методическим комплектом, перешедших на ФГОС НОО. </w:t>
      </w:r>
    </w:p>
    <w:p w:rsidR="00B6566F" w:rsidRPr="006E17F3" w:rsidRDefault="00B6566F" w:rsidP="00B6566F">
      <w:pPr>
        <w:ind w:firstLine="709"/>
        <w:jc w:val="both"/>
        <w:rPr>
          <w:szCs w:val="24"/>
        </w:rPr>
      </w:pPr>
      <w:r w:rsidRPr="006E17F3">
        <w:rPr>
          <w:szCs w:val="24"/>
        </w:rPr>
        <w:t xml:space="preserve">    Учащиеся 5 класса будут обучаться по учебному плану обеспеченным программно-методическим комплектом, перешедших на ФГОС ОО. </w:t>
      </w:r>
    </w:p>
    <w:p w:rsidR="00B6566F" w:rsidRPr="006E17F3" w:rsidRDefault="00B6566F" w:rsidP="00B6566F">
      <w:pPr>
        <w:spacing w:after="0"/>
        <w:ind w:firstLine="709"/>
        <w:jc w:val="both"/>
        <w:rPr>
          <w:szCs w:val="24"/>
        </w:rPr>
      </w:pPr>
      <w:r w:rsidRPr="006E17F3">
        <w:rPr>
          <w:szCs w:val="24"/>
        </w:rPr>
        <w:t>Учащиеся  6-9 классов по учебному плану  не перешедших на ФГОС ООО.</w:t>
      </w:r>
    </w:p>
    <w:p w:rsidR="00B6566F" w:rsidRPr="006E17F3" w:rsidRDefault="00B6566F" w:rsidP="00B6566F">
      <w:pPr>
        <w:spacing w:after="0"/>
        <w:ind w:firstLine="540"/>
        <w:jc w:val="both"/>
        <w:rPr>
          <w:szCs w:val="24"/>
        </w:rPr>
      </w:pPr>
      <w:r w:rsidRPr="006E17F3">
        <w:rPr>
          <w:szCs w:val="24"/>
        </w:rPr>
        <w:t>Для обучающихся  10-11 классов</w:t>
      </w:r>
      <w:r w:rsidRPr="006E17F3">
        <w:rPr>
          <w:b/>
          <w:szCs w:val="24"/>
        </w:rPr>
        <w:t xml:space="preserve"> </w:t>
      </w:r>
      <w:r w:rsidRPr="006E17F3">
        <w:rPr>
          <w:szCs w:val="24"/>
        </w:rPr>
        <w:t xml:space="preserve"> занятия организованы по учебному плану основанном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для изучения обучающимся на базовом и на профильном уровнях. В  МБОУ «Тобольская СОШ» выбран для изучения агротехнологический профиль в целях реализации проекта «Агроклассы Оренбургской области», который направлен для более качественной и всесторонней профориентации выпускников сельских школ Оренбуржья. </w:t>
      </w:r>
    </w:p>
    <w:p w:rsidR="00B6566F" w:rsidRPr="006E17F3" w:rsidRDefault="00B6566F" w:rsidP="00B6566F">
      <w:pPr>
        <w:spacing w:after="0"/>
        <w:ind w:firstLine="709"/>
        <w:jc w:val="both"/>
        <w:rPr>
          <w:szCs w:val="24"/>
        </w:rPr>
      </w:pPr>
      <w:r w:rsidRPr="006E17F3">
        <w:rPr>
          <w:szCs w:val="24"/>
        </w:rPr>
        <w:t xml:space="preserve">Внеурочная деятельность осуществляется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 </w:t>
      </w:r>
    </w:p>
    <w:p w:rsidR="00B6566F" w:rsidRPr="006E17F3" w:rsidRDefault="00B6566F" w:rsidP="00B6566F">
      <w:pPr>
        <w:spacing w:after="0"/>
        <w:ind w:firstLine="709"/>
        <w:jc w:val="both"/>
        <w:rPr>
          <w:szCs w:val="24"/>
        </w:rPr>
      </w:pPr>
      <w:r w:rsidRPr="006E17F3">
        <w:rPr>
          <w:szCs w:val="24"/>
        </w:rPr>
        <w:t xml:space="preserve">В целях сохранения требований ФГОС начального образования в организации внеурочной деятельности для учащиеся  1-4 классов будут организованы обязательные 3 часа на участие в проектной деятельности (1 час – на часах общения и 2 часа за счет дополнительного образования);  2 часа определяются интересами самого ученика начальных классов  из занятий дополнительного образования: ведение </w:t>
      </w:r>
      <w:r w:rsidRPr="006E17F3">
        <w:rPr>
          <w:szCs w:val="24"/>
        </w:rPr>
        <w:lastRenderedPageBreak/>
        <w:t xml:space="preserve">кружковых занятий:  «Танцевальный», «Риторика», «Хоровой и др. Для учащихся 5 класса кроме внеурочной деятельности, перечисленной выше, будут организованы тематические классные часы по «Основам духовно-нравственной культуры народов России».   </w:t>
      </w:r>
    </w:p>
    <w:p w:rsidR="00B6566F" w:rsidRPr="006E17F3" w:rsidRDefault="00B6566F" w:rsidP="00896C8D">
      <w:pPr>
        <w:spacing w:after="0"/>
        <w:ind w:right="-104" w:firstLine="540"/>
        <w:jc w:val="both"/>
        <w:rPr>
          <w:b/>
          <w:szCs w:val="24"/>
        </w:rPr>
      </w:pPr>
      <w:r w:rsidRPr="006E17F3">
        <w:rPr>
          <w:szCs w:val="24"/>
        </w:rPr>
        <w:t>Учебный план создает возможности для развития способностей каждого ребенка, для реализации прав обучающихся на получение вариативного образования.</w:t>
      </w:r>
    </w:p>
    <w:p w:rsidR="00B6566F" w:rsidRPr="006E17F3" w:rsidRDefault="00B6566F" w:rsidP="00896C8D">
      <w:pPr>
        <w:pStyle w:val="ConsPlusNormal"/>
        <w:widowControl/>
        <w:jc w:val="both"/>
        <w:rPr>
          <w:sz w:val="24"/>
          <w:szCs w:val="24"/>
        </w:rPr>
      </w:pPr>
      <w:r w:rsidRPr="006E17F3">
        <w:rPr>
          <w:rFonts w:ascii="Times New Roman" w:hAnsi="Times New Roman" w:cs="Times New Roman"/>
          <w:sz w:val="24"/>
          <w:szCs w:val="24"/>
        </w:rPr>
        <w:t>Школьный компонент учебного плана  среднего общего образования направлен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w:t>
      </w:r>
    </w:p>
    <w:p w:rsidR="00B6566F" w:rsidRPr="006E17F3" w:rsidRDefault="00B6566F" w:rsidP="00B6566F">
      <w:pPr>
        <w:rPr>
          <w:szCs w:val="24"/>
        </w:rPr>
      </w:pPr>
      <w:r w:rsidRPr="006E17F3">
        <w:rPr>
          <w:szCs w:val="24"/>
        </w:rPr>
        <w:t xml:space="preserve">             В  10 классе обучение будет вестись по учебному плану для агротехнологического  профиля. В рамках агротехнологического  профиля  для учащихся   организованы занятия по дополнительной программе «Введение в агробизнес»  в рамках предмета «Технология» т.к. школа включилась в 2011-2012 учебном году в программу введения агроклассов по Оренбургской области.</w:t>
      </w:r>
      <w:r w:rsidR="00896C8D" w:rsidRPr="006E17F3">
        <w:rPr>
          <w:szCs w:val="24"/>
        </w:rPr>
        <w:t xml:space="preserve"> В рамках организации занятий агрокласса  школа активно сотрудничает с ОГАУ, ЦЗН Светлинского района.</w:t>
      </w:r>
    </w:p>
    <w:p w:rsidR="00B6566F" w:rsidRPr="006E17F3" w:rsidRDefault="00B6566F" w:rsidP="00B6566F">
      <w:pPr>
        <w:spacing w:after="0"/>
        <w:rPr>
          <w:szCs w:val="24"/>
        </w:rPr>
      </w:pPr>
      <w:r w:rsidRPr="006E17F3">
        <w:rPr>
          <w:szCs w:val="24"/>
        </w:rPr>
        <w:t xml:space="preserve">         В </w:t>
      </w:r>
      <w:r w:rsidRPr="006E17F3">
        <w:rPr>
          <w:szCs w:val="24"/>
          <w:lang w:val="en-US"/>
        </w:rPr>
        <w:t>XI</w:t>
      </w:r>
      <w:r w:rsidRPr="006E17F3">
        <w:rPr>
          <w:szCs w:val="24"/>
        </w:rPr>
        <w:t xml:space="preserve"> классе обучение будет вестись по учебному плану для универсального обучения (непрофилное обучение).   </w:t>
      </w:r>
    </w:p>
    <w:p w:rsidR="00483C0C" w:rsidRDefault="00B6566F" w:rsidP="00483C0C">
      <w:pPr>
        <w:spacing w:after="0"/>
        <w:rPr>
          <w:szCs w:val="24"/>
        </w:rPr>
      </w:pPr>
      <w:r w:rsidRPr="006E17F3">
        <w:rPr>
          <w:szCs w:val="24"/>
        </w:rPr>
        <w:t xml:space="preserve">                 Учебный план подкреплен программно-методическими пособиями (соответствующими программами, учебниками, методической литературой).</w:t>
      </w:r>
    </w:p>
    <w:p w:rsidR="00483C0C" w:rsidRDefault="00517ADE" w:rsidP="00483C0C">
      <w:pPr>
        <w:spacing w:after="0"/>
        <w:rPr>
          <w:szCs w:val="24"/>
        </w:rPr>
      </w:pPr>
      <w:r>
        <w:rPr>
          <w:szCs w:val="24"/>
        </w:rPr>
        <w:t>Дистанционное обучение по программам  «Введение в агробизнес» и «Доступная среда».</w:t>
      </w:r>
    </w:p>
    <w:p w:rsidR="00E82740" w:rsidRPr="00446D6C" w:rsidRDefault="00E82740" w:rsidP="00483C0C">
      <w:pPr>
        <w:spacing w:after="0"/>
        <w:rPr>
          <w:sz w:val="20"/>
          <w:szCs w:val="20"/>
        </w:rPr>
      </w:pPr>
      <w:r>
        <w:rPr>
          <w:szCs w:val="24"/>
        </w:rPr>
        <w:t xml:space="preserve">Информация о школе размещается на сайте по адресу: </w:t>
      </w:r>
      <w:hyperlink r:id="rId20" w:history="1">
        <w:r w:rsidRPr="00446D6C">
          <w:rPr>
            <w:rStyle w:val="af0"/>
            <w:sz w:val="20"/>
            <w:szCs w:val="20"/>
            <w:lang w:val="en-US"/>
          </w:rPr>
          <w:t>www</w:t>
        </w:r>
        <w:r w:rsidRPr="00446D6C">
          <w:rPr>
            <w:rStyle w:val="af0"/>
            <w:sz w:val="20"/>
            <w:szCs w:val="20"/>
          </w:rPr>
          <w:t>.</w:t>
        </w:r>
        <w:r w:rsidRPr="00446D6C">
          <w:rPr>
            <w:rStyle w:val="af0"/>
            <w:sz w:val="20"/>
            <w:szCs w:val="20"/>
            <w:lang w:val="en-US"/>
          </w:rPr>
          <w:t>tobol</w:t>
        </w:r>
        <w:r w:rsidRPr="00446D6C">
          <w:rPr>
            <w:rStyle w:val="af0"/>
            <w:sz w:val="20"/>
            <w:szCs w:val="20"/>
          </w:rPr>
          <w:t>1971.</w:t>
        </w:r>
        <w:r w:rsidRPr="00446D6C">
          <w:rPr>
            <w:rStyle w:val="af0"/>
            <w:sz w:val="20"/>
            <w:szCs w:val="20"/>
            <w:lang w:val="en-US"/>
          </w:rPr>
          <w:t>ucoz</w:t>
        </w:r>
        <w:r w:rsidRPr="00446D6C">
          <w:rPr>
            <w:rStyle w:val="af0"/>
            <w:sz w:val="20"/>
            <w:szCs w:val="20"/>
          </w:rPr>
          <w:t>.</w:t>
        </w:r>
        <w:r w:rsidRPr="00446D6C">
          <w:rPr>
            <w:rStyle w:val="af0"/>
            <w:sz w:val="20"/>
            <w:szCs w:val="20"/>
            <w:lang w:val="en-US"/>
          </w:rPr>
          <w:t>ru</w:t>
        </w:r>
      </w:hyperlink>
      <w:r>
        <w:t>.</w:t>
      </w:r>
    </w:p>
    <w:p w:rsidR="00330C4F" w:rsidRPr="00483C0C" w:rsidRDefault="00330C4F" w:rsidP="00483C0C">
      <w:pPr>
        <w:pStyle w:val="a7"/>
        <w:numPr>
          <w:ilvl w:val="0"/>
          <w:numId w:val="12"/>
        </w:numPr>
        <w:rPr>
          <w:b/>
          <w:szCs w:val="24"/>
        </w:rPr>
      </w:pPr>
      <w:r w:rsidRPr="00483C0C">
        <w:rPr>
          <w:b/>
          <w:szCs w:val="24"/>
        </w:rPr>
        <w:t>Создание условий для сохранения здоровья детей</w:t>
      </w:r>
    </w:p>
    <w:p w:rsidR="00736ECF" w:rsidRPr="006E17F3" w:rsidRDefault="00736ECF" w:rsidP="00736ECF">
      <w:pPr>
        <w:pStyle w:val="a7"/>
        <w:spacing w:after="0" w:line="240" w:lineRule="auto"/>
        <w:rPr>
          <w:szCs w:val="24"/>
        </w:rPr>
      </w:pPr>
      <w:r w:rsidRPr="006E17F3">
        <w:rPr>
          <w:szCs w:val="24"/>
        </w:rPr>
        <w:t xml:space="preserve">По прежнему </w:t>
      </w:r>
      <w:r w:rsidRPr="006E17F3">
        <w:rPr>
          <w:rStyle w:val="af1"/>
          <w:rFonts w:eastAsia="Calibri"/>
          <w:szCs w:val="24"/>
        </w:rPr>
        <w:t>одна из важнейших целей в МБОУ « Тобольская СОШ» является цель здоровьесберегающей работы</w:t>
      </w:r>
      <w:r w:rsidRPr="006E17F3">
        <w:rPr>
          <w:szCs w:val="24"/>
        </w:rPr>
        <w:t xml:space="preserve"> – обеспечить детям возможность сохранения здоровья за период обучения, сформировать у них необходимые знания, умения и навыки по здоровому образу жизни, вести профилактическую  работу с родителями, при этом использовать средства двигательной направленности, оздоровительные силы природы, гигиенические факторы,  валеологическое просвещение. Здоровый человек – это успешный человек! </w:t>
      </w:r>
    </w:p>
    <w:p w:rsidR="00736ECF" w:rsidRPr="006E17F3" w:rsidRDefault="00736ECF" w:rsidP="00736ECF">
      <w:pPr>
        <w:pStyle w:val="a7"/>
        <w:spacing w:after="0" w:line="240" w:lineRule="auto"/>
        <w:jc w:val="both"/>
        <w:rPr>
          <w:szCs w:val="24"/>
          <w:lang w:eastAsia="ru-RU"/>
        </w:rPr>
      </w:pPr>
      <w:r w:rsidRPr="006E17F3">
        <w:rPr>
          <w:szCs w:val="24"/>
          <w:lang w:eastAsia="ru-RU"/>
        </w:rPr>
        <w:t>Основные  виды здоровьесберегающих образовательных технологий используемых коллективом   школы:</w:t>
      </w:r>
    </w:p>
    <w:p w:rsidR="00736ECF" w:rsidRPr="006E17F3" w:rsidRDefault="00736ECF" w:rsidP="00736ECF">
      <w:pPr>
        <w:pStyle w:val="a7"/>
        <w:spacing w:after="0" w:line="240" w:lineRule="auto"/>
        <w:jc w:val="both"/>
        <w:rPr>
          <w:szCs w:val="24"/>
          <w:lang w:eastAsia="ru-RU"/>
        </w:rPr>
      </w:pPr>
      <w:r w:rsidRPr="006E17F3">
        <w:rPr>
          <w:szCs w:val="24"/>
          <w:lang w:eastAsia="ru-RU"/>
        </w:rPr>
        <w:t>- Физкультурные занятия, физкультурные минутки,  подвижные игры на переменах, прогулки на свежем воздухе;</w:t>
      </w:r>
    </w:p>
    <w:p w:rsidR="00736ECF" w:rsidRPr="006E17F3" w:rsidRDefault="00736ECF" w:rsidP="00736ECF">
      <w:pPr>
        <w:pStyle w:val="a7"/>
        <w:spacing w:after="0" w:line="240" w:lineRule="auto"/>
        <w:jc w:val="both"/>
        <w:rPr>
          <w:szCs w:val="24"/>
          <w:lang w:eastAsia="ru-RU"/>
        </w:rPr>
      </w:pPr>
      <w:r w:rsidRPr="006E17F3">
        <w:rPr>
          <w:szCs w:val="24"/>
          <w:lang w:eastAsia="ru-RU"/>
        </w:rPr>
        <w:t>- выполнение требований СанПиН, неукоснительное выполнение режима дня;</w:t>
      </w:r>
    </w:p>
    <w:p w:rsidR="00736ECF" w:rsidRPr="006E17F3" w:rsidRDefault="00736ECF" w:rsidP="00736ECF">
      <w:pPr>
        <w:pStyle w:val="a7"/>
        <w:spacing w:after="0" w:line="240" w:lineRule="auto"/>
        <w:jc w:val="both"/>
        <w:rPr>
          <w:szCs w:val="24"/>
          <w:lang w:eastAsia="ru-RU"/>
        </w:rPr>
      </w:pPr>
      <w:r w:rsidRPr="006E17F3">
        <w:rPr>
          <w:szCs w:val="24"/>
          <w:lang w:eastAsia="ru-RU"/>
        </w:rPr>
        <w:t>- создания благоприятной эмоциональной обстановки в классе на уроках;</w:t>
      </w:r>
    </w:p>
    <w:p w:rsidR="00736ECF" w:rsidRPr="006E17F3" w:rsidRDefault="00736ECF" w:rsidP="00736ECF">
      <w:pPr>
        <w:pStyle w:val="a7"/>
        <w:spacing w:after="0" w:line="240" w:lineRule="auto"/>
        <w:jc w:val="both"/>
        <w:rPr>
          <w:szCs w:val="24"/>
          <w:lang w:eastAsia="ru-RU"/>
        </w:rPr>
      </w:pPr>
      <w:r w:rsidRPr="006E17F3">
        <w:rPr>
          <w:szCs w:val="24"/>
          <w:lang w:eastAsia="ru-RU"/>
        </w:rPr>
        <w:t>-  осуществление личностно-ориентированный подход к детям. Это так же способствует сбережению здоровья детей.</w:t>
      </w:r>
    </w:p>
    <w:p w:rsidR="00736ECF" w:rsidRPr="006E17F3" w:rsidRDefault="00736ECF" w:rsidP="00736ECF">
      <w:pPr>
        <w:pStyle w:val="a7"/>
        <w:spacing w:after="0" w:line="240" w:lineRule="auto"/>
        <w:jc w:val="both"/>
        <w:rPr>
          <w:szCs w:val="24"/>
          <w:lang w:eastAsia="ru-RU"/>
        </w:rPr>
      </w:pPr>
      <w:r w:rsidRPr="006E17F3">
        <w:rPr>
          <w:szCs w:val="24"/>
          <w:lang w:eastAsia="ru-RU"/>
        </w:rPr>
        <w:t>- ежегодное летнее оздоровление школьников, через лагеря дневного пребывания при школе ( ежегодно по 2 потока)</w:t>
      </w:r>
    </w:p>
    <w:p w:rsidR="00736ECF" w:rsidRPr="006E17F3" w:rsidRDefault="00736ECF" w:rsidP="00736ECF">
      <w:pPr>
        <w:pStyle w:val="a8"/>
        <w:spacing w:before="0" w:beforeAutospacing="0" w:after="0" w:afterAutospacing="0"/>
        <w:ind w:left="720"/>
      </w:pPr>
    </w:p>
    <w:p w:rsidR="00517ADE" w:rsidRDefault="00517ADE" w:rsidP="00736ECF">
      <w:pPr>
        <w:pStyle w:val="a7"/>
        <w:spacing w:after="0"/>
        <w:rPr>
          <w:b/>
          <w:szCs w:val="24"/>
          <w:lang w:eastAsia="ru-RU"/>
        </w:rPr>
      </w:pPr>
    </w:p>
    <w:p w:rsidR="00517ADE" w:rsidRDefault="00517ADE" w:rsidP="00736ECF">
      <w:pPr>
        <w:pStyle w:val="a7"/>
        <w:spacing w:after="0"/>
        <w:rPr>
          <w:b/>
          <w:szCs w:val="24"/>
          <w:lang w:eastAsia="ru-RU"/>
        </w:rPr>
      </w:pPr>
    </w:p>
    <w:p w:rsidR="00736ECF" w:rsidRPr="006E17F3" w:rsidRDefault="00736ECF" w:rsidP="00736ECF">
      <w:pPr>
        <w:pStyle w:val="a7"/>
        <w:spacing w:after="0"/>
        <w:rPr>
          <w:b/>
          <w:szCs w:val="24"/>
          <w:lang w:eastAsia="ru-RU"/>
        </w:rPr>
      </w:pPr>
      <w:r w:rsidRPr="006E17F3">
        <w:rPr>
          <w:b/>
          <w:szCs w:val="24"/>
          <w:lang w:eastAsia="ru-RU"/>
        </w:rPr>
        <w:lastRenderedPageBreak/>
        <w:t xml:space="preserve">Организация здоровьесберегающего образовательного процесса, реализует следующие направления: </w:t>
      </w:r>
    </w:p>
    <w:p w:rsidR="00736ECF" w:rsidRPr="006E17F3" w:rsidRDefault="00736ECF" w:rsidP="00736ECF">
      <w:pPr>
        <w:pStyle w:val="a7"/>
        <w:spacing w:after="0"/>
        <w:rPr>
          <w:szCs w:val="24"/>
          <w:lang w:eastAsia="ru-RU"/>
        </w:rPr>
      </w:pPr>
      <w:r w:rsidRPr="006E17F3">
        <w:rPr>
          <w:szCs w:val="24"/>
          <w:lang w:eastAsia="ru-RU"/>
        </w:rPr>
        <w:t xml:space="preserve">- обеспечение в школе здоровьесберегающих санитарно-гигиенических условий, начиная от чистоты и освещенности основных и вспомогательных помещений до дизайна классных комнат, залов, рекреаций, столовой; </w:t>
      </w:r>
    </w:p>
    <w:p w:rsidR="00736ECF" w:rsidRPr="006E17F3" w:rsidRDefault="00736ECF" w:rsidP="00736ECF">
      <w:pPr>
        <w:spacing w:after="0"/>
        <w:ind w:left="360"/>
        <w:rPr>
          <w:szCs w:val="24"/>
          <w:lang w:eastAsia="ru-RU"/>
        </w:rPr>
      </w:pPr>
      <w:r w:rsidRPr="006E17F3">
        <w:rPr>
          <w:szCs w:val="24"/>
          <w:lang w:eastAsia="ru-RU"/>
        </w:rPr>
        <w:t xml:space="preserve">      - составление валеологически обоснованного расписания, учитывающего волнообразность динамики работоспособности учащихся в течение недели, физиологическую стоимость различных уроков по предметам учебного плана, возрастные психофизиологические возможности школьников и состояние их здоровья; </w:t>
      </w:r>
    </w:p>
    <w:p w:rsidR="00736ECF" w:rsidRPr="006E17F3" w:rsidRDefault="00736ECF" w:rsidP="00736ECF">
      <w:pPr>
        <w:pStyle w:val="a7"/>
        <w:spacing w:after="0"/>
        <w:rPr>
          <w:szCs w:val="24"/>
          <w:lang w:eastAsia="ru-RU"/>
        </w:rPr>
      </w:pPr>
      <w:r w:rsidRPr="006E17F3">
        <w:rPr>
          <w:szCs w:val="24"/>
          <w:lang w:eastAsia="ru-RU"/>
        </w:rPr>
        <w:t>- физиологически грамотное построение уроков с использованием в их процессе оздоровительных мероприятий;</w:t>
      </w:r>
    </w:p>
    <w:p w:rsidR="00736ECF" w:rsidRPr="006E17F3" w:rsidRDefault="00736ECF" w:rsidP="00736ECF">
      <w:pPr>
        <w:pStyle w:val="a7"/>
        <w:spacing w:after="0"/>
        <w:rPr>
          <w:szCs w:val="24"/>
          <w:lang w:eastAsia="ru-RU"/>
        </w:rPr>
      </w:pPr>
      <w:r w:rsidRPr="006E17F3">
        <w:rPr>
          <w:szCs w:val="24"/>
          <w:lang w:eastAsia="ru-RU"/>
        </w:rPr>
        <w:t xml:space="preserve"> - создание психологически комфортной среды в процессе обучения;</w:t>
      </w:r>
    </w:p>
    <w:p w:rsidR="00736ECF" w:rsidRPr="006E17F3" w:rsidRDefault="00736ECF" w:rsidP="00736ECF">
      <w:pPr>
        <w:pStyle w:val="a7"/>
        <w:spacing w:after="0"/>
        <w:rPr>
          <w:szCs w:val="24"/>
          <w:lang w:eastAsia="ru-RU"/>
        </w:rPr>
      </w:pPr>
      <w:r w:rsidRPr="006E17F3">
        <w:rPr>
          <w:szCs w:val="24"/>
          <w:lang w:eastAsia="ru-RU"/>
        </w:rPr>
        <w:t xml:space="preserve"> - использование здоровьесберегающих технологий в процессе обучения, активных методов и игровых ситуаций на уроке; </w:t>
      </w:r>
    </w:p>
    <w:p w:rsidR="00736ECF" w:rsidRPr="006E17F3" w:rsidRDefault="00736ECF" w:rsidP="00736ECF">
      <w:pPr>
        <w:pStyle w:val="a7"/>
        <w:spacing w:after="0"/>
        <w:rPr>
          <w:szCs w:val="24"/>
          <w:lang w:eastAsia="ru-RU"/>
        </w:rPr>
      </w:pPr>
      <w:r w:rsidRPr="006E17F3">
        <w:rPr>
          <w:szCs w:val="24"/>
          <w:lang w:eastAsia="ru-RU"/>
        </w:rPr>
        <w:t xml:space="preserve">- осуществление дифференцированного и индивидуального подходов в образовании. </w:t>
      </w:r>
    </w:p>
    <w:p w:rsidR="001B5C1A" w:rsidRPr="006E17F3" w:rsidRDefault="001B5C1A" w:rsidP="001B5C1A">
      <w:pPr>
        <w:pStyle w:val="a7"/>
        <w:spacing w:after="0"/>
        <w:rPr>
          <w:b/>
          <w:szCs w:val="24"/>
        </w:rPr>
      </w:pPr>
      <w:r w:rsidRPr="006E17F3">
        <w:rPr>
          <w:b/>
          <w:szCs w:val="24"/>
        </w:rPr>
        <w:t>Организация эффективной физкультурно-оздоровительной и спортивной работы</w:t>
      </w:r>
    </w:p>
    <w:p w:rsidR="001B5C1A" w:rsidRPr="006E17F3" w:rsidRDefault="001B5C1A" w:rsidP="001B5C1A">
      <w:pPr>
        <w:pStyle w:val="a7"/>
        <w:rPr>
          <w:szCs w:val="24"/>
        </w:rPr>
      </w:pPr>
      <w:r w:rsidRPr="006E17F3">
        <w:rPr>
          <w:szCs w:val="24"/>
        </w:rPr>
        <w:t xml:space="preserve">           Для организации эффективной физкультурно-оздоровительной и спортивной работы  созданы условия: спортивный зал после капитального ремонта, В школе ведется систематическая   спортивно-оздоровительная работа с участниками образовательного процесса, которая направлена на формирование, сохранение и укрепление физического, психического и социального здоровья детей и педагогов средствами физкультурно-оздоровительной деятельности .</w:t>
      </w:r>
    </w:p>
    <w:p w:rsidR="001B5C1A" w:rsidRPr="006E17F3" w:rsidRDefault="001B5C1A" w:rsidP="001B5C1A">
      <w:pPr>
        <w:pStyle w:val="a7"/>
        <w:jc w:val="both"/>
        <w:rPr>
          <w:szCs w:val="24"/>
        </w:rPr>
      </w:pPr>
      <w:r w:rsidRPr="006E17F3">
        <w:rPr>
          <w:szCs w:val="24"/>
        </w:rPr>
        <w:t xml:space="preserve"> Внеклассная спортивно-оздоровительная работа – одно из важнейших направлений системы воспитательной работы школы в целом. В течение учебного года решались следующие </w:t>
      </w:r>
      <w:r w:rsidRPr="006E17F3">
        <w:rPr>
          <w:szCs w:val="24"/>
          <w:u w:val="single"/>
        </w:rPr>
        <w:t>цели и задачи</w:t>
      </w:r>
      <w:r w:rsidRPr="006E17F3">
        <w:rPr>
          <w:szCs w:val="24"/>
        </w:rPr>
        <w:t xml:space="preserve"> – это организация учащихся во внеурочное время, сохранение и укрепление здоровья школьников, организация здорового досуга, формирование здорового образа жизни, вовлечение учащихся в систематические занятия физкультурой и спортом, выявление лучших классов и спортсменов для формирования сборных команд школы.</w:t>
      </w:r>
    </w:p>
    <w:p w:rsidR="001B5C1A" w:rsidRPr="006E17F3" w:rsidRDefault="001B5C1A" w:rsidP="001B5C1A">
      <w:pPr>
        <w:pStyle w:val="a7"/>
        <w:jc w:val="both"/>
        <w:rPr>
          <w:szCs w:val="24"/>
        </w:rPr>
      </w:pPr>
      <w:r w:rsidRPr="006E17F3">
        <w:rPr>
          <w:szCs w:val="24"/>
        </w:rPr>
        <w:t xml:space="preserve">Спортивно-оздоровительная работа проводилась согласно календарному плану соревнований школы и района, а также  отдельному блоку воспитательной  программы  школы «Здоровье». </w:t>
      </w:r>
      <w:r w:rsidRPr="006E17F3">
        <w:rPr>
          <w:szCs w:val="24"/>
        </w:rPr>
        <w:tab/>
        <w:t xml:space="preserve">В его  рамках в школе проводятся  Дни здоровья, спортивные соревнования, походы, спортивные праздники. Школьники участвуют в спортивных соревнованиях школьного, муниципального, областного уровней. Ежегодно учащиеся старших классов принимают участие в военно-полевых сборах. </w:t>
      </w:r>
      <w:r w:rsidRPr="006E17F3">
        <w:rPr>
          <w:szCs w:val="24"/>
        </w:rPr>
        <w:tab/>
        <w:t>В школе организовано тесное сотрудничество с ДЮСШ, ведутся спортивные секции.</w:t>
      </w:r>
    </w:p>
    <w:p w:rsidR="00736ECF" w:rsidRDefault="00736ECF" w:rsidP="00736ECF">
      <w:pPr>
        <w:pStyle w:val="a7"/>
        <w:spacing w:after="0"/>
        <w:rPr>
          <w:szCs w:val="24"/>
        </w:rPr>
      </w:pPr>
    </w:p>
    <w:p w:rsidR="001E1F66" w:rsidRDefault="001E1F66" w:rsidP="00736ECF">
      <w:pPr>
        <w:pStyle w:val="a7"/>
        <w:spacing w:after="0"/>
        <w:rPr>
          <w:szCs w:val="24"/>
        </w:rPr>
      </w:pPr>
    </w:p>
    <w:p w:rsidR="001E1F66" w:rsidRDefault="001E1F66" w:rsidP="00736ECF">
      <w:pPr>
        <w:pStyle w:val="a7"/>
        <w:spacing w:after="0"/>
        <w:rPr>
          <w:szCs w:val="24"/>
        </w:rPr>
      </w:pPr>
    </w:p>
    <w:p w:rsidR="001E1F66" w:rsidRPr="006E17F3" w:rsidRDefault="001E1F66" w:rsidP="00736ECF">
      <w:pPr>
        <w:pStyle w:val="a7"/>
        <w:spacing w:after="0"/>
        <w:rPr>
          <w:szCs w:val="24"/>
        </w:rPr>
      </w:pPr>
    </w:p>
    <w:p w:rsidR="00736ECF" w:rsidRPr="006E17F3" w:rsidRDefault="00736ECF" w:rsidP="00736ECF">
      <w:pPr>
        <w:pStyle w:val="a7"/>
        <w:spacing w:after="0"/>
        <w:rPr>
          <w:szCs w:val="24"/>
        </w:rPr>
      </w:pPr>
    </w:p>
    <w:p w:rsidR="00330C4F" w:rsidRPr="00E05687" w:rsidRDefault="00330C4F" w:rsidP="00330C4F">
      <w:pPr>
        <w:pStyle w:val="a7"/>
        <w:numPr>
          <w:ilvl w:val="0"/>
          <w:numId w:val="3"/>
        </w:numPr>
        <w:spacing w:after="0"/>
        <w:rPr>
          <w:b/>
          <w:szCs w:val="24"/>
        </w:rPr>
      </w:pPr>
      <w:r w:rsidRPr="00E05687">
        <w:rPr>
          <w:b/>
          <w:szCs w:val="24"/>
        </w:rPr>
        <w:t>Обеспечение комплексной безопасности и охраны труда</w:t>
      </w:r>
      <w:r w:rsidR="001653AD">
        <w:rPr>
          <w:b/>
          <w:szCs w:val="24"/>
        </w:rPr>
        <w:t xml:space="preserve"> </w:t>
      </w:r>
    </w:p>
    <w:p w:rsidR="00D019D1" w:rsidRDefault="00D019D1" w:rsidP="00D019D1">
      <w:pPr>
        <w:pStyle w:val="a7"/>
        <w:spacing w:after="0"/>
        <w:rPr>
          <w:szCs w:val="24"/>
        </w:rPr>
      </w:pPr>
    </w:p>
    <w:p w:rsidR="0093128D" w:rsidRDefault="009A4BE9" w:rsidP="00483C0C">
      <w:pPr>
        <w:pStyle w:val="a7"/>
        <w:spacing w:after="0"/>
        <w:rPr>
          <w:b/>
          <w:szCs w:val="24"/>
        </w:rPr>
      </w:pPr>
      <w:r>
        <w:t>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w:t>
      </w:r>
      <w:r>
        <w:br/>
        <w:t>Безопасность школы является приоритетной в деятельности администрации и педагогического коллектива МБОУ «Тобольская СОШ».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проводится  целенаправленная работа по следующим направлениям:</w:t>
      </w:r>
      <w:r>
        <w:br/>
        <w:t>- общие организационно-распорядительные мероприятия;</w:t>
      </w:r>
      <w:r>
        <w:br/>
        <w:t>- организация антитеррористической защищенности;</w:t>
      </w:r>
      <w:r>
        <w:br/>
        <w:t>- обеспечение пожарной безопасности;</w:t>
      </w:r>
      <w:r>
        <w:br/>
        <w:t>- обеспечение электробезопасности;</w:t>
      </w:r>
      <w:r>
        <w:br/>
        <w:t>- обеспечение санитарно-эпидемиологического благополучия;</w:t>
      </w:r>
      <w:r>
        <w:br/>
        <w:t>- обеспечение безопасности на дорогах и водоемах;</w:t>
      </w:r>
      <w:r>
        <w:br/>
        <w:t>- взаимодействие с родителями, правоохранительными, городскими структурами.</w:t>
      </w:r>
      <w:r>
        <w:br/>
        <w:t>Реализация вышеперечисленных задач осуществлялась в следующих направлениях:</w:t>
      </w:r>
      <w:r>
        <w:br/>
        <w:t xml:space="preserve">- защита здоровья и сохранение жизни учащихся и работников </w:t>
      </w:r>
      <w:r>
        <w:br/>
        <w:t>- знание и соблюдение ТБ учащимися и работниками школы;</w:t>
      </w:r>
      <w:r>
        <w:br/>
        <w:t>- обучение учащихся методам обеспечения личной безопасности и безопасности окружающих на уроках ОБЖ и внеклассных мероприятиях.</w:t>
      </w:r>
      <w:r>
        <w:br/>
        <w:t>- организацию охраны;</w:t>
      </w:r>
      <w:r>
        <w:br/>
        <w:t>- вопросы обеспечения пропускного режима на территорию и в здание школы;</w:t>
      </w:r>
      <w:r>
        <w:br/>
        <w:t>- инженерно-техническое оснащение охранной деятельности по обеспечению безопасности .</w:t>
      </w:r>
      <w:r>
        <w:br/>
        <w:t>Запрещен вход в школу любых посетителей, если они отказываются предъявить документы, удостоверяющие личность, и объяснить цель посещения.</w:t>
      </w:r>
      <w:r>
        <w:br/>
        <w:t>Родители учащихся пропускаются в школу в указанное время на переменах или после занятий. Дежурный сотрудник заносит данные о посетителе в журнал регистрации.</w:t>
      </w:r>
      <w:r>
        <w:br/>
      </w:r>
      <w:r>
        <w:lastRenderedPageBreak/>
        <w:t>С целью предупреждения возможных актов терроризма на территорию школы запрещен въезд автотранспорта. В случае необходимости въезда (привоз продуктов в столовую, книг в библиотеку, привоз мебели и т. д.) дежурный сотрудник проверяет, что в машине находится.</w:t>
      </w:r>
      <w:r>
        <w:br/>
        <w:t xml:space="preserve">Здание школы оснащено тревожной кнопкой вызова вневедомственной охраны На посту охраны имеется список телефонов экстренной службы связи. </w:t>
      </w:r>
      <w:r>
        <w:br/>
        <w:t xml:space="preserve">По мере поступления изменений корректируется «Паспорт антитеррористической безопасности» школы. </w:t>
      </w:r>
      <w:r>
        <w:br/>
        <w:t>Назначены и обучены ответственные за реализацию мероприятий повышению энергетической эффективности и энергосбережению в школе.</w:t>
      </w:r>
      <w:r>
        <w:sym w:font="Symbol" w:char="F0FC"/>
      </w:r>
      <w:r>
        <w:br/>
        <w:t xml:space="preserve"> Одним из важнейших направлений деятельности администрации школы является обеспечение охраны труда и техники безопасности.</w:t>
      </w:r>
      <w:r>
        <w:br/>
        <w:t>В школе создана комиссия по охране труда и соблюдению правил техники безопасности в составе:</w:t>
      </w:r>
      <w:r>
        <w:br/>
        <w:t>- Дусмухамбетова У.И.. - директор школы</w:t>
      </w:r>
      <w:r>
        <w:br/>
        <w:t>- Леонтьева Е.И. - завхоз</w:t>
      </w:r>
      <w:r>
        <w:br/>
        <w:t>- Пастухова В.В. - председатель профкома</w:t>
      </w:r>
      <w:r>
        <w:br/>
        <w:t>- Сидоров С.Н. - учитель ОБЖ</w:t>
      </w:r>
      <w:r>
        <w:br/>
        <w:t xml:space="preserve">Комиссия осуществляет контроль над соблюдением санитарно – гигиенических норм, типовых правил пожарной безопасности и техники безопасности, за организацию и проведение учебного процесса в соответствии с действующими нормами и правилами. </w:t>
      </w:r>
      <w:r>
        <w:br/>
        <w:t>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w:t>
      </w:r>
      <w:r>
        <w:br/>
        <w:t>Для улучшения и совершенствования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Номенклатурой дел..</w:t>
      </w:r>
      <w:r>
        <w:br/>
        <w:t>По разработанной и согласованной с Роспотребнадзором</w:t>
      </w:r>
      <w:r w:rsidR="0093128D">
        <w:t xml:space="preserve"> </w:t>
      </w:r>
      <w:r>
        <w:t xml:space="preserve">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 </w:t>
      </w:r>
      <w:r>
        <w:br/>
        <w:t>Ежегодно составляются акты приемки образовательного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w:t>
      </w:r>
      <w:r>
        <w:br/>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w:t>
      </w:r>
      <w:r>
        <w:br/>
      </w:r>
    </w:p>
    <w:p w:rsidR="001E1F66" w:rsidRDefault="001E1F66" w:rsidP="001E1F66">
      <w:pPr>
        <w:pStyle w:val="a7"/>
        <w:spacing w:after="0"/>
        <w:rPr>
          <w:b/>
          <w:szCs w:val="24"/>
        </w:rPr>
      </w:pPr>
    </w:p>
    <w:p w:rsidR="00330C4F" w:rsidRPr="001653AD" w:rsidRDefault="00330C4F" w:rsidP="0093128D">
      <w:pPr>
        <w:pStyle w:val="a7"/>
        <w:numPr>
          <w:ilvl w:val="0"/>
          <w:numId w:val="3"/>
        </w:numPr>
        <w:spacing w:after="0"/>
        <w:rPr>
          <w:b/>
          <w:szCs w:val="24"/>
        </w:rPr>
      </w:pPr>
      <w:r w:rsidRPr="001653AD">
        <w:rPr>
          <w:b/>
          <w:szCs w:val="24"/>
        </w:rPr>
        <w:t>Создание системы государственно-общественного управления</w:t>
      </w:r>
    </w:p>
    <w:p w:rsidR="001653AD" w:rsidRPr="00E05687" w:rsidRDefault="001653AD" w:rsidP="001653AD">
      <w:pPr>
        <w:shd w:val="clear" w:color="auto" w:fill="FEFEFE"/>
        <w:spacing w:after="0"/>
      </w:pPr>
      <w:r w:rsidRPr="00E05687">
        <w:t xml:space="preserve">В основу </w:t>
      </w:r>
      <w:r>
        <w:t xml:space="preserve">совершенствования </w:t>
      </w:r>
      <w:r w:rsidRPr="007B195A">
        <w:rPr>
          <w:szCs w:val="24"/>
        </w:rPr>
        <w:t xml:space="preserve">педагогических и управленческих процессов </w:t>
      </w:r>
      <w:r>
        <w:t xml:space="preserve"> </w:t>
      </w:r>
      <w:r w:rsidRPr="00E05687">
        <w:t>положена четырехуровневая структура управления.</w:t>
      </w:r>
    </w:p>
    <w:p w:rsidR="001653AD" w:rsidRPr="002D478A" w:rsidRDefault="001653AD" w:rsidP="001653AD">
      <w:pPr>
        <w:pStyle w:val="a8"/>
        <w:shd w:val="clear" w:color="auto" w:fill="FEFEFE"/>
        <w:spacing w:before="0" w:beforeAutospacing="0" w:after="0" w:afterAutospacing="0"/>
        <w:ind w:left="720"/>
      </w:pPr>
      <w:r w:rsidRPr="002D478A">
        <w:rPr>
          <w:b/>
        </w:rPr>
        <w:tab/>
        <w:t>Первый уровень структуры</w:t>
      </w:r>
      <w:r w:rsidRPr="002D478A">
        <w:t xml:space="preserve"> – уровень директора (по содержанию – это уровень стратегического управления). Директор школы определяет совместно с Управляющим советом школы (далее Совет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2D478A">
        <w:br/>
      </w:r>
      <w:r w:rsidRPr="002D478A">
        <w:rPr>
          <w:b/>
        </w:rPr>
        <w:tab/>
        <w:t>На втором уровне структуры</w:t>
      </w:r>
      <w:r w:rsidRPr="002D478A">
        <w:t xml:space="preserve">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r w:rsidRPr="002D478A">
        <w:br/>
      </w:r>
      <w:r w:rsidRPr="002D478A">
        <w:rPr>
          <w:b/>
        </w:rPr>
        <w:tab/>
        <w:t>Третий уровень структуры управления</w:t>
      </w:r>
      <w:r w:rsidRPr="002D478A">
        <w:t xml:space="preserve"> (по содержанию – это уровень тактического управления) – уровень заместителей директора. Этот уровень представлен педагогами школы и методическими объединениями.</w:t>
      </w:r>
    </w:p>
    <w:p w:rsidR="001653AD" w:rsidRPr="002D478A" w:rsidRDefault="001653AD" w:rsidP="001653AD">
      <w:pPr>
        <w:pStyle w:val="a8"/>
        <w:shd w:val="clear" w:color="auto" w:fill="FEFEFE"/>
        <w:spacing w:before="0" w:beforeAutospacing="0" w:after="0" w:afterAutospacing="0"/>
        <w:ind w:left="720"/>
      </w:pPr>
      <w:r w:rsidRPr="002D478A">
        <w:rPr>
          <w:b/>
        </w:rPr>
        <w:t>Четвертый уровень организационной структуры</w:t>
      </w:r>
      <w:r w:rsidRPr="002D478A">
        <w:t xml:space="preserve">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1653AD" w:rsidRDefault="001653AD" w:rsidP="001653AD">
      <w:pPr>
        <w:pStyle w:val="a8"/>
        <w:shd w:val="clear" w:color="auto" w:fill="FEFEFE"/>
        <w:spacing w:before="0" w:beforeAutospacing="0" w:after="0" w:afterAutospacing="0"/>
        <w:ind w:left="720"/>
        <w:rPr>
          <w:b/>
        </w:rPr>
      </w:pPr>
    </w:p>
    <w:p w:rsidR="00330C4F" w:rsidRPr="006E17F3" w:rsidRDefault="000E35E4" w:rsidP="00330C4F">
      <w:pPr>
        <w:pStyle w:val="a7"/>
        <w:numPr>
          <w:ilvl w:val="0"/>
          <w:numId w:val="3"/>
        </w:numPr>
        <w:spacing w:after="0"/>
        <w:rPr>
          <w:b/>
          <w:szCs w:val="24"/>
        </w:rPr>
      </w:pPr>
      <w:r>
        <w:rPr>
          <w:b/>
          <w:szCs w:val="24"/>
        </w:rPr>
        <w:t xml:space="preserve">Обеспечение </w:t>
      </w:r>
      <w:r w:rsidR="00330C4F" w:rsidRPr="006E17F3">
        <w:rPr>
          <w:b/>
          <w:szCs w:val="24"/>
        </w:rPr>
        <w:t xml:space="preserve"> качества обучения</w:t>
      </w:r>
    </w:p>
    <w:p w:rsidR="00FD1293" w:rsidRPr="006E17F3" w:rsidRDefault="00FD1293" w:rsidP="00FD1293">
      <w:pPr>
        <w:spacing w:after="0"/>
        <w:ind w:right="360" w:firstLine="360"/>
        <w:jc w:val="both"/>
        <w:rPr>
          <w:szCs w:val="24"/>
        </w:rPr>
      </w:pPr>
      <w:r w:rsidRPr="006E17F3">
        <w:rPr>
          <w:szCs w:val="24"/>
        </w:rPr>
        <w:t>Создана благоприятная обстановка внутри учреждения, побуждающая к обновлению образовательного процесса, инновационной деятельности, повышению качества обучения. Традициями школы являются:</w:t>
      </w:r>
    </w:p>
    <w:p w:rsidR="00FD1293" w:rsidRPr="006E17F3" w:rsidRDefault="00FD1293" w:rsidP="00FD1293">
      <w:pPr>
        <w:spacing w:after="0"/>
        <w:ind w:right="360" w:firstLine="360"/>
        <w:jc w:val="both"/>
        <w:rPr>
          <w:szCs w:val="24"/>
        </w:rPr>
      </w:pPr>
      <w:r w:rsidRPr="006E17F3">
        <w:rPr>
          <w:szCs w:val="24"/>
        </w:rPr>
        <w:t xml:space="preserve"> - открытость образовательного и воспитательного процессов;</w:t>
      </w:r>
    </w:p>
    <w:p w:rsidR="00FD1293" w:rsidRPr="006E17F3" w:rsidRDefault="00FD1293" w:rsidP="00FD1293">
      <w:pPr>
        <w:spacing w:after="0"/>
        <w:ind w:right="360"/>
        <w:jc w:val="both"/>
        <w:rPr>
          <w:szCs w:val="24"/>
        </w:rPr>
      </w:pPr>
      <w:r w:rsidRPr="006E17F3">
        <w:rPr>
          <w:szCs w:val="24"/>
        </w:rPr>
        <w:t xml:space="preserve">       - уважение к личности ученика и педагога; </w:t>
      </w:r>
    </w:p>
    <w:p w:rsidR="00FD1293" w:rsidRPr="006E17F3" w:rsidRDefault="00FD1293" w:rsidP="00FD1293">
      <w:pPr>
        <w:spacing w:after="0"/>
        <w:ind w:right="360" w:firstLine="360"/>
        <w:jc w:val="both"/>
        <w:rPr>
          <w:szCs w:val="24"/>
        </w:rPr>
      </w:pPr>
      <w:r w:rsidRPr="006E17F3">
        <w:rPr>
          <w:szCs w:val="24"/>
        </w:rPr>
        <w:t xml:space="preserve"> -стремление педагогического коллектива оказывать поддержку всем участникам образовательного процесса;</w:t>
      </w:r>
    </w:p>
    <w:p w:rsidR="00FD1293" w:rsidRPr="006E17F3" w:rsidRDefault="00FD1293" w:rsidP="00FD1293">
      <w:pPr>
        <w:spacing w:after="0"/>
        <w:ind w:right="360" w:firstLine="360"/>
        <w:jc w:val="both"/>
        <w:rPr>
          <w:szCs w:val="24"/>
        </w:rPr>
      </w:pPr>
      <w:r w:rsidRPr="006E17F3">
        <w:rPr>
          <w:szCs w:val="24"/>
        </w:rPr>
        <w:t xml:space="preserve">- организация непрерывного образования учащихся; </w:t>
      </w:r>
    </w:p>
    <w:p w:rsidR="00FD1293" w:rsidRPr="006E17F3" w:rsidRDefault="00FD1293" w:rsidP="00FD1293">
      <w:pPr>
        <w:spacing w:after="0"/>
        <w:ind w:right="360" w:firstLine="360"/>
        <w:jc w:val="both"/>
        <w:rPr>
          <w:szCs w:val="24"/>
        </w:rPr>
      </w:pPr>
      <w:r w:rsidRPr="006E17F3">
        <w:rPr>
          <w:szCs w:val="24"/>
        </w:rPr>
        <w:t>- признание любых позитивных изменений в процессе и результатах деятельности в качестве достижения ученика;</w:t>
      </w:r>
    </w:p>
    <w:p w:rsidR="00FD1293" w:rsidRPr="006E17F3" w:rsidRDefault="00FD1293" w:rsidP="00FD1293">
      <w:pPr>
        <w:spacing w:after="0"/>
        <w:ind w:right="360" w:firstLine="360"/>
        <w:jc w:val="both"/>
        <w:rPr>
          <w:szCs w:val="24"/>
        </w:rPr>
      </w:pPr>
      <w:r w:rsidRPr="006E17F3">
        <w:rPr>
          <w:szCs w:val="24"/>
        </w:rPr>
        <w:t xml:space="preserve">-  сохранение и передача педагогического опыта; </w:t>
      </w:r>
    </w:p>
    <w:p w:rsidR="00FD1293" w:rsidRPr="006E17F3" w:rsidRDefault="00FD1293" w:rsidP="00FD1293">
      <w:pPr>
        <w:spacing w:after="0"/>
        <w:ind w:right="360" w:firstLine="360"/>
        <w:jc w:val="both"/>
        <w:rPr>
          <w:szCs w:val="24"/>
        </w:rPr>
      </w:pPr>
      <w:r w:rsidRPr="006E17F3">
        <w:rPr>
          <w:szCs w:val="24"/>
        </w:rPr>
        <w:t xml:space="preserve">- ориентация на использование передовых педагогических технологий в сочетании с эффективными традиционными методами;  </w:t>
      </w:r>
    </w:p>
    <w:p w:rsidR="00FD1293" w:rsidRPr="006E17F3" w:rsidRDefault="00FD1293" w:rsidP="00FD1293">
      <w:pPr>
        <w:spacing w:after="0"/>
        <w:ind w:right="360" w:firstLine="360"/>
        <w:jc w:val="both"/>
        <w:rPr>
          <w:szCs w:val="24"/>
        </w:rPr>
      </w:pPr>
      <w:r w:rsidRPr="006E17F3">
        <w:rPr>
          <w:szCs w:val="24"/>
        </w:rPr>
        <w:t>- активное включение  выпускников школы в образовательный процесс.</w:t>
      </w:r>
    </w:p>
    <w:p w:rsidR="00FD1293" w:rsidRPr="006E17F3" w:rsidRDefault="00FD1293" w:rsidP="00FD1293">
      <w:pPr>
        <w:spacing w:after="0"/>
        <w:ind w:right="360" w:firstLine="360"/>
        <w:jc w:val="both"/>
        <w:rPr>
          <w:szCs w:val="24"/>
        </w:rPr>
      </w:pPr>
      <w:r w:rsidRPr="006E17F3">
        <w:rPr>
          <w:szCs w:val="24"/>
        </w:rPr>
        <w:t>Урочная и внеурочная деятельность педагогов направлена на то, чтобы:</w:t>
      </w:r>
    </w:p>
    <w:p w:rsidR="00FD1293" w:rsidRPr="006E17F3" w:rsidRDefault="00FD1293" w:rsidP="00FD1293">
      <w:pPr>
        <w:numPr>
          <w:ilvl w:val="0"/>
          <w:numId w:val="35"/>
        </w:numPr>
        <w:spacing w:after="0" w:line="240" w:lineRule="auto"/>
        <w:jc w:val="both"/>
        <w:rPr>
          <w:szCs w:val="24"/>
        </w:rPr>
      </w:pPr>
      <w:r w:rsidRPr="006E17F3">
        <w:rPr>
          <w:szCs w:val="24"/>
        </w:rPr>
        <w:t>Воспитать творческую личность, подготовленную к жизни;</w:t>
      </w:r>
    </w:p>
    <w:p w:rsidR="00FD1293" w:rsidRPr="006E17F3" w:rsidRDefault="00FD1293" w:rsidP="00FD1293">
      <w:pPr>
        <w:numPr>
          <w:ilvl w:val="0"/>
          <w:numId w:val="33"/>
        </w:numPr>
        <w:spacing w:after="0" w:line="240" w:lineRule="auto"/>
        <w:jc w:val="both"/>
        <w:rPr>
          <w:szCs w:val="24"/>
        </w:rPr>
      </w:pPr>
      <w:r w:rsidRPr="006E17F3">
        <w:rPr>
          <w:szCs w:val="24"/>
        </w:rPr>
        <w:t>Сформировать у учащихся мировоззренческие позиции толерантности, доброты, культуры;</w:t>
      </w:r>
    </w:p>
    <w:p w:rsidR="00FD1293" w:rsidRPr="006E17F3" w:rsidRDefault="00FD1293" w:rsidP="00FD1293">
      <w:pPr>
        <w:numPr>
          <w:ilvl w:val="0"/>
          <w:numId w:val="33"/>
        </w:numPr>
        <w:spacing w:after="0" w:line="240" w:lineRule="auto"/>
        <w:jc w:val="both"/>
        <w:rPr>
          <w:szCs w:val="24"/>
        </w:rPr>
      </w:pPr>
      <w:r w:rsidRPr="006E17F3">
        <w:rPr>
          <w:szCs w:val="24"/>
        </w:rPr>
        <w:lastRenderedPageBreak/>
        <w:t xml:space="preserve">Сформировать и воспитать в учащихся такие традиционные отечественные ценности, как сострадание, милосердие,  </w:t>
      </w:r>
    </w:p>
    <w:p w:rsidR="00FD1293" w:rsidRPr="006E17F3" w:rsidRDefault="00FD1293" w:rsidP="00FD1293">
      <w:pPr>
        <w:spacing w:after="0"/>
        <w:ind w:left="720"/>
        <w:jc w:val="both"/>
        <w:rPr>
          <w:szCs w:val="24"/>
        </w:rPr>
      </w:pPr>
      <w:r w:rsidRPr="006E17F3">
        <w:rPr>
          <w:szCs w:val="24"/>
        </w:rPr>
        <w:t xml:space="preserve">            гражданское самосознание, любовь к Родине;</w:t>
      </w:r>
    </w:p>
    <w:p w:rsidR="00FD1293" w:rsidRPr="006E17F3" w:rsidRDefault="00FD1293" w:rsidP="00FD1293">
      <w:pPr>
        <w:numPr>
          <w:ilvl w:val="0"/>
          <w:numId w:val="19"/>
        </w:numPr>
        <w:spacing w:after="0" w:line="240" w:lineRule="auto"/>
        <w:jc w:val="both"/>
        <w:rPr>
          <w:szCs w:val="24"/>
        </w:rPr>
      </w:pPr>
      <w:r w:rsidRPr="006E17F3">
        <w:rPr>
          <w:szCs w:val="24"/>
        </w:rPr>
        <w:t xml:space="preserve">Сформировать у учащихся бережное отношение к природе.  </w:t>
      </w:r>
    </w:p>
    <w:p w:rsidR="00FD1293" w:rsidRPr="006E17F3" w:rsidRDefault="00FD1293" w:rsidP="00FD1293">
      <w:pPr>
        <w:numPr>
          <w:ilvl w:val="0"/>
          <w:numId w:val="19"/>
        </w:numPr>
        <w:spacing w:after="0" w:line="240" w:lineRule="auto"/>
        <w:jc w:val="both"/>
        <w:rPr>
          <w:szCs w:val="24"/>
        </w:rPr>
      </w:pPr>
      <w:r w:rsidRPr="006E17F3">
        <w:rPr>
          <w:szCs w:val="24"/>
        </w:rPr>
        <w:t xml:space="preserve">Создать условия, обеспечивающие преемственность на всех ступенях обучения. </w:t>
      </w:r>
    </w:p>
    <w:p w:rsidR="000E35E4" w:rsidRDefault="000E35E4" w:rsidP="000E35E4">
      <w:pPr>
        <w:pStyle w:val="a7"/>
        <w:ind w:left="1440"/>
        <w:jc w:val="center"/>
        <w:rPr>
          <w:b/>
        </w:rPr>
      </w:pPr>
    </w:p>
    <w:p w:rsidR="000E35E4" w:rsidRPr="000E35E4" w:rsidRDefault="000E35E4" w:rsidP="000E35E4">
      <w:pPr>
        <w:pStyle w:val="a7"/>
        <w:ind w:left="1440"/>
        <w:jc w:val="center"/>
        <w:rPr>
          <w:b/>
        </w:rPr>
      </w:pPr>
      <w:r w:rsidRPr="000E35E4">
        <w:rPr>
          <w:b/>
        </w:rPr>
        <w:t>Анализ успеваемости и качества обучения по сравнению с прошлыми учебными годами</w:t>
      </w:r>
    </w:p>
    <w:p w:rsidR="000E35E4" w:rsidRPr="000E35E4" w:rsidRDefault="000E35E4" w:rsidP="000E35E4">
      <w:pPr>
        <w:pStyle w:val="a7"/>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2083"/>
        <w:gridCol w:w="2047"/>
        <w:gridCol w:w="1904"/>
        <w:gridCol w:w="1894"/>
        <w:gridCol w:w="1894"/>
      </w:tblGrid>
      <w:tr w:rsidR="000E35E4" w:rsidTr="000E35E4">
        <w:tc>
          <w:tcPr>
            <w:tcW w:w="4365"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p>
        </w:tc>
        <w:tc>
          <w:tcPr>
            <w:tcW w:w="2083"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rPr>
                <w:b/>
              </w:rPr>
            </w:pPr>
            <w:r>
              <w:rPr>
                <w:b/>
              </w:rPr>
              <w:t>2010-2011</w:t>
            </w:r>
          </w:p>
        </w:tc>
        <w:tc>
          <w:tcPr>
            <w:tcW w:w="2047"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rPr>
                <w:b/>
              </w:rPr>
            </w:pPr>
            <w:r>
              <w:rPr>
                <w:b/>
              </w:rPr>
              <w:t>2011-2012</w:t>
            </w:r>
          </w:p>
        </w:tc>
        <w:tc>
          <w:tcPr>
            <w:tcW w:w="1904"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rPr>
                <w:b/>
              </w:rPr>
            </w:pPr>
            <w:r>
              <w:rPr>
                <w:b/>
              </w:rPr>
              <w:t>2012-2013</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rPr>
                <w:b/>
              </w:rPr>
            </w:pPr>
            <w:r>
              <w:rPr>
                <w:b/>
              </w:rPr>
              <w:t>2013-2014</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rPr>
                <w:b/>
              </w:rPr>
            </w:pPr>
            <w:r>
              <w:rPr>
                <w:b/>
              </w:rPr>
              <w:t>2014-2015</w:t>
            </w:r>
          </w:p>
        </w:tc>
      </w:tr>
      <w:tr w:rsidR="000E35E4" w:rsidTr="000E35E4">
        <w:tc>
          <w:tcPr>
            <w:tcW w:w="4365"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Кол-во учащихся на конец уч. года</w:t>
            </w:r>
          </w:p>
        </w:tc>
        <w:tc>
          <w:tcPr>
            <w:tcW w:w="2083"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115</w:t>
            </w:r>
          </w:p>
        </w:tc>
        <w:tc>
          <w:tcPr>
            <w:tcW w:w="2047"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113</w:t>
            </w:r>
          </w:p>
        </w:tc>
        <w:tc>
          <w:tcPr>
            <w:tcW w:w="1904"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109</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r>
              <w:t>88</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r>
              <w:t>82</w:t>
            </w:r>
          </w:p>
        </w:tc>
      </w:tr>
      <w:tr w:rsidR="000E35E4" w:rsidTr="000E35E4">
        <w:tc>
          <w:tcPr>
            <w:tcW w:w="4365"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 успеваемости</w:t>
            </w:r>
          </w:p>
        </w:tc>
        <w:tc>
          <w:tcPr>
            <w:tcW w:w="2083"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100</w:t>
            </w:r>
          </w:p>
        </w:tc>
        <w:tc>
          <w:tcPr>
            <w:tcW w:w="2047"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100</w:t>
            </w:r>
          </w:p>
        </w:tc>
        <w:tc>
          <w:tcPr>
            <w:tcW w:w="1904"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100</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r>
              <w:t>100</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r>
              <w:t>100</w:t>
            </w:r>
          </w:p>
        </w:tc>
      </w:tr>
      <w:tr w:rsidR="000E35E4" w:rsidTr="000E35E4">
        <w:tc>
          <w:tcPr>
            <w:tcW w:w="4365"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 качества</w:t>
            </w:r>
          </w:p>
        </w:tc>
        <w:tc>
          <w:tcPr>
            <w:tcW w:w="2083"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46</w:t>
            </w:r>
          </w:p>
        </w:tc>
        <w:tc>
          <w:tcPr>
            <w:tcW w:w="2047"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50</w:t>
            </w:r>
          </w:p>
        </w:tc>
        <w:tc>
          <w:tcPr>
            <w:tcW w:w="1904" w:type="dxa"/>
            <w:tcBorders>
              <w:top w:val="single" w:sz="4" w:space="0" w:color="auto"/>
              <w:left w:val="single" w:sz="4" w:space="0" w:color="auto"/>
              <w:bottom w:val="single" w:sz="4" w:space="0" w:color="auto"/>
              <w:right w:val="single" w:sz="4" w:space="0" w:color="auto"/>
            </w:tcBorders>
            <w:hideMark/>
          </w:tcPr>
          <w:p w:rsidR="000E35E4" w:rsidRDefault="000E35E4" w:rsidP="000E35E4">
            <w:pPr>
              <w:jc w:val="center"/>
              <w:outlineLvl w:val="0"/>
            </w:pPr>
            <w:r>
              <w:t>51</w:t>
            </w:r>
          </w:p>
        </w:tc>
        <w:tc>
          <w:tcPr>
            <w:tcW w:w="1894" w:type="dxa"/>
            <w:tcBorders>
              <w:top w:val="single" w:sz="4" w:space="0" w:color="auto"/>
              <w:left w:val="single" w:sz="4" w:space="0" w:color="auto"/>
              <w:bottom w:val="single" w:sz="4" w:space="0" w:color="auto"/>
              <w:right w:val="single" w:sz="4" w:space="0" w:color="auto"/>
            </w:tcBorders>
          </w:tcPr>
          <w:p w:rsidR="000E35E4" w:rsidRDefault="000E35E4" w:rsidP="000E35E4">
            <w:pPr>
              <w:jc w:val="center"/>
              <w:outlineLvl w:val="0"/>
            </w:pPr>
            <w:r>
              <w:t>45,7</w:t>
            </w:r>
          </w:p>
        </w:tc>
        <w:tc>
          <w:tcPr>
            <w:tcW w:w="1894" w:type="dxa"/>
            <w:tcBorders>
              <w:top w:val="single" w:sz="4" w:space="0" w:color="auto"/>
              <w:left w:val="single" w:sz="4" w:space="0" w:color="auto"/>
              <w:bottom w:val="single" w:sz="4" w:space="0" w:color="auto"/>
              <w:right w:val="single" w:sz="4" w:space="0" w:color="auto"/>
            </w:tcBorders>
          </w:tcPr>
          <w:p w:rsidR="000E35E4" w:rsidRDefault="00667374" w:rsidP="000E35E4">
            <w:pPr>
              <w:jc w:val="center"/>
              <w:outlineLvl w:val="0"/>
            </w:pPr>
            <w:r>
              <w:t>50</w:t>
            </w:r>
          </w:p>
        </w:tc>
      </w:tr>
    </w:tbl>
    <w:p w:rsidR="00FD1293" w:rsidRPr="006E17F3" w:rsidRDefault="00FD1293" w:rsidP="00FD1293">
      <w:pPr>
        <w:ind w:firstLine="708"/>
        <w:jc w:val="both"/>
        <w:rPr>
          <w:b/>
          <w:szCs w:val="24"/>
        </w:rPr>
      </w:pPr>
    </w:p>
    <w:p w:rsidR="00FD1293" w:rsidRPr="006E17F3" w:rsidRDefault="00FD1293" w:rsidP="00FD1293">
      <w:pPr>
        <w:pStyle w:val="a7"/>
        <w:spacing w:after="0"/>
        <w:rPr>
          <w:szCs w:val="24"/>
        </w:rPr>
      </w:pPr>
    </w:p>
    <w:p w:rsidR="00330C4F" w:rsidRPr="006E17F3" w:rsidRDefault="00330C4F" w:rsidP="0046665E">
      <w:pPr>
        <w:spacing w:after="0"/>
        <w:rPr>
          <w:b/>
          <w:szCs w:val="24"/>
        </w:rPr>
      </w:pPr>
      <w:r w:rsidRPr="006E17F3">
        <w:rPr>
          <w:b/>
          <w:szCs w:val="24"/>
        </w:rPr>
        <w:t>Информация о потребностях субъектов образовательной деятельности и лиц, заинтересованных в образовании</w:t>
      </w:r>
    </w:p>
    <w:p w:rsidR="0046665E" w:rsidRDefault="00865A61" w:rsidP="00330C4F">
      <w:pPr>
        <w:pStyle w:val="a7"/>
        <w:numPr>
          <w:ilvl w:val="0"/>
          <w:numId w:val="4"/>
        </w:numPr>
        <w:spacing w:after="0"/>
        <w:rPr>
          <w:szCs w:val="24"/>
        </w:rPr>
      </w:pPr>
      <w:r w:rsidRPr="006E17F3">
        <w:rPr>
          <w:szCs w:val="24"/>
        </w:rPr>
        <w:t>Результаты оценки уровня удовлетворительности социума (учащиеся, родители, представители сообщества и др.) результатами работы образовательной организации.</w:t>
      </w:r>
    </w:p>
    <w:p w:rsidR="00E05687" w:rsidRDefault="00667374" w:rsidP="00667374">
      <w:pPr>
        <w:pStyle w:val="a7"/>
        <w:spacing w:after="0"/>
        <w:ind w:left="644"/>
        <w:rPr>
          <w:szCs w:val="24"/>
        </w:rPr>
      </w:pPr>
      <w:r>
        <w:rPr>
          <w:szCs w:val="24"/>
        </w:rPr>
        <w:t>Создан локальный акт о мониторинговой системе и разработаны инструментарии для проведения мониторинга деятельности всех структур школы – эта анализы, анкетирование и обобщение  результатов анкет, и другое. По результатам полученной информации составляются выводы, принимаются решения.</w:t>
      </w:r>
      <w:r w:rsidR="00E05687">
        <w:rPr>
          <w:szCs w:val="24"/>
        </w:rPr>
        <w:t xml:space="preserve"> Результаты доводятся до всех участников образовательного процесса. </w:t>
      </w:r>
    </w:p>
    <w:p w:rsidR="00667374" w:rsidRPr="006E17F3" w:rsidRDefault="00667374" w:rsidP="00667374">
      <w:pPr>
        <w:pStyle w:val="a7"/>
        <w:spacing w:after="0"/>
        <w:ind w:left="644"/>
        <w:rPr>
          <w:szCs w:val="24"/>
        </w:rPr>
      </w:pPr>
      <w:r>
        <w:rPr>
          <w:szCs w:val="24"/>
        </w:rPr>
        <w:t xml:space="preserve"> В то же время имеются недостатки работы в данном направлении: нет банка </w:t>
      </w:r>
      <w:r w:rsidR="00E05687">
        <w:rPr>
          <w:szCs w:val="24"/>
        </w:rPr>
        <w:t>анкет по анализу всех структур школы, не все виды мониторинга включены в план работы школы.</w:t>
      </w:r>
      <w:r w:rsidR="00483C0C">
        <w:rPr>
          <w:szCs w:val="24"/>
        </w:rPr>
        <w:t xml:space="preserve">  Над </w:t>
      </w:r>
      <w:r w:rsidR="00E05687">
        <w:rPr>
          <w:szCs w:val="24"/>
        </w:rPr>
        <w:t>этими проблемами</w:t>
      </w:r>
      <w:r w:rsidR="00483C0C">
        <w:rPr>
          <w:szCs w:val="24"/>
        </w:rPr>
        <w:t xml:space="preserve"> необходимо работать в 2015-2020 учебные годы</w:t>
      </w:r>
      <w:r w:rsidR="00E05687">
        <w:rPr>
          <w:szCs w:val="24"/>
        </w:rPr>
        <w:t>.</w:t>
      </w:r>
    </w:p>
    <w:p w:rsidR="000E35E4" w:rsidRDefault="000E35E4" w:rsidP="000E35E4">
      <w:pPr>
        <w:rPr>
          <w:sz w:val="23"/>
          <w:szCs w:val="23"/>
        </w:rPr>
      </w:pPr>
      <w:r>
        <w:rPr>
          <w:sz w:val="23"/>
          <w:szCs w:val="23"/>
        </w:rPr>
        <w:t>Таким образом, в целом информационная справка показывает, что МБОУ «Тобольская СОШ »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330C4F" w:rsidRPr="006E17F3" w:rsidRDefault="006B2FE0" w:rsidP="005A69A4">
      <w:pPr>
        <w:spacing w:after="0"/>
        <w:jc w:val="center"/>
        <w:rPr>
          <w:b/>
          <w:szCs w:val="24"/>
        </w:rPr>
      </w:pPr>
      <w:r>
        <w:rPr>
          <w:b/>
          <w:szCs w:val="24"/>
        </w:rPr>
        <w:lastRenderedPageBreak/>
        <w:t>2.</w:t>
      </w:r>
      <w:r w:rsidR="00330C4F" w:rsidRPr="006E17F3">
        <w:rPr>
          <w:b/>
          <w:szCs w:val="24"/>
          <w:lang w:val="en-US"/>
        </w:rPr>
        <w:t>SWOT</w:t>
      </w:r>
      <w:r w:rsidR="00330C4F" w:rsidRPr="006E17F3">
        <w:rPr>
          <w:b/>
          <w:szCs w:val="24"/>
        </w:rPr>
        <w:t xml:space="preserve"> -  анализ потенциала развития МБОУ «Тобольская СОШ»</w:t>
      </w:r>
    </w:p>
    <w:p w:rsidR="002909C6" w:rsidRPr="006E17F3" w:rsidRDefault="002909C6" w:rsidP="00330C4F">
      <w:pPr>
        <w:spacing w:after="0"/>
        <w:rPr>
          <w:szCs w:val="24"/>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6245"/>
        <w:gridCol w:w="3402"/>
        <w:gridCol w:w="3338"/>
      </w:tblGrid>
      <w:tr w:rsidR="006058B0" w:rsidRPr="006E17F3" w:rsidTr="0075610A">
        <w:trPr>
          <w:gridBefore w:val="2"/>
          <w:wBefore w:w="8046" w:type="dxa"/>
          <w:trHeight w:val="272"/>
        </w:trPr>
        <w:tc>
          <w:tcPr>
            <w:tcW w:w="6740" w:type="dxa"/>
            <w:gridSpan w:val="2"/>
          </w:tcPr>
          <w:p w:rsidR="006058B0" w:rsidRPr="006E17F3" w:rsidRDefault="006058B0" w:rsidP="006058B0">
            <w:pPr>
              <w:jc w:val="center"/>
              <w:rPr>
                <w:b/>
                <w:szCs w:val="24"/>
              </w:rPr>
            </w:pPr>
            <w:r w:rsidRPr="006E17F3">
              <w:rPr>
                <w:b/>
                <w:szCs w:val="24"/>
              </w:rPr>
              <w:t>Внешняя среда</w:t>
            </w:r>
          </w:p>
        </w:tc>
      </w:tr>
      <w:tr w:rsidR="006058B0" w:rsidRPr="006E17F3" w:rsidTr="0075610A">
        <w:trPr>
          <w:gridBefore w:val="2"/>
          <w:wBefore w:w="8046" w:type="dxa"/>
          <w:trHeight w:val="272"/>
        </w:trPr>
        <w:tc>
          <w:tcPr>
            <w:tcW w:w="3402" w:type="dxa"/>
          </w:tcPr>
          <w:p w:rsidR="006058B0" w:rsidRPr="006E17F3" w:rsidRDefault="006058B0" w:rsidP="006058B0">
            <w:pPr>
              <w:jc w:val="center"/>
              <w:rPr>
                <w:b/>
                <w:szCs w:val="24"/>
              </w:rPr>
            </w:pPr>
            <w:r w:rsidRPr="006E17F3">
              <w:rPr>
                <w:b/>
                <w:szCs w:val="24"/>
              </w:rPr>
              <w:t>Возможности (О)</w:t>
            </w:r>
          </w:p>
        </w:tc>
        <w:tc>
          <w:tcPr>
            <w:tcW w:w="3338" w:type="dxa"/>
          </w:tcPr>
          <w:p w:rsidR="006058B0" w:rsidRPr="006E17F3" w:rsidRDefault="006058B0" w:rsidP="006058B0">
            <w:pPr>
              <w:jc w:val="center"/>
              <w:rPr>
                <w:b/>
                <w:szCs w:val="24"/>
              </w:rPr>
            </w:pPr>
            <w:r w:rsidRPr="006E17F3">
              <w:rPr>
                <w:b/>
                <w:szCs w:val="24"/>
              </w:rPr>
              <w:t>Угрозы (Т)</w:t>
            </w:r>
          </w:p>
        </w:tc>
      </w:tr>
      <w:tr w:rsidR="0016109F" w:rsidRPr="006E17F3" w:rsidTr="00756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28"/>
        </w:trPr>
        <w:tc>
          <w:tcPr>
            <w:tcW w:w="1801" w:type="dxa"/>
            <w:vMerge w:val="restart"/>
          </w:tcPr>
          <w:p w:rsidR="0016109F" w:rsidRPr="006E17F3" w:rsidRDefault="0016109F" w:rsidP="00330C4F">
            <w:pPr>
              <w:rPr>
                <w:b/>
                <w:szCs w:val="24"/>
              </w:rPr>
            </w:pPr>
            <w:r w:rsidRPr="006E17F3">
              <w:rPr>
                <w:b/>
                <w:szCs w:val="24"/>
              </w:rPr>
              <w:t>Внутренняя среда</w:t>
            </w:r>
          </w:p>
        </w:tc>
        <w:tc>
          <w:tcPr>
            <w:tcW w:w="6245" w:type="dxa"/>
          </w:tcPr>
          <w:p w:rsidR="0016109F" w:rsidRPr="006E17F3" w:rsidRDefault="0016109F" w:rsidP="00330C4F">
            <w:pPr>
              <w:rPr>
                <w:b/>
                <w:szCs w:val="24"/>
              </w:rPr>
            </w:pPr>
            <w:r w:rsidRPr="006E17F3">
              <w:rPr>
                <w:b/>
                <w:szCs w:val="24"/>
              </w:rPr>
              <w:t>Сильные стороны</w:t>
            </w:r>
          </w:p>
          <w:p w:rsidR="0016109F" w:rsidRPr="006E17F3" w:rsidRDefault="0016109F" w:rsidP="00330C4F">
            <w:pPr>
              <w:rPr>
                <w:b/>
                <w:szCs w:val="24"/>
              </w:rPr>
            </w:pPr>
            <w:r w:rsidRPr="006E17F3">
              <w:rPr>
                <w:b/>
                <w:szCs w:val="24"/>
              </w:rPr>
              <w:t>(</w:t>
            </w:r>
            <w:r w:rsidRPr="006E17F3">
              <w:rPr>
                <w:b/>
                <w:szCs w:val="24"/>
                <w:lang w:val="en-US"/>
              </w:rPr>
              <w:t>S</w:t>
            </w:r>
            <w:r w:rsidRPr="006E17F3">
              <w:rPr>
                <w:b/>
                <w:szCs w:val="24"/>
              </w:rPr>
              <w:t>)</w:t>
            </w:r>
          </w:p>
          <w:p w:rsidR="0016109F" w:rsidRPr="006E17F3" w:rsidRDefault="0016109F" w:rsidP="006E17F3">
            <w:pPr>
              <w:ind w:firstLine="708"/>
              <w:jc w:val="both"/>
              <w:rPr>
                <w:szCs w:val="24"/>
              </w:rPr>
            </w:pPr>
            <w:r w:rsidRPr="006E17F3">
              <w:rPr>
                <w:b/>
                <w:szCs w:val="24"/>
              </w:rPr>
              <w:t>К числу «сильных» сторон ОУ следует отнести</w:t>
            </w:r>
            <w:r w:rsidRPr="006E17F3">
              <w:rPr>
                <w:szCs w:val="24"/>
              </w:rPr>
              <w:t>:</w:t>
            </w:r>
          </w:p>
          <w:p w:rsidR="0016109F" w:rsidRPr="006E17F3" w:rsidRDefault="0016109F" w:rsidP="005A69A4">
            <w:pPr>
              <w:jc w:val="both"/>
              <w:rPr>
                <w:szCs w:val="24"/>
              </w:rPr>
            </w:pPr>
            <w:r>
              <w:rPr>
                <w:szCs w:val="24"/>
              </w:rPr>
              <w:t>1.</w:t>
            </w:r>
            <w:r w:rsidRPr="006E17F3">
              <w:rPr>
                <w:szCs w:val="24"/>
              </w:rPr>
              <w:t>Достаточно высокую теоретическую подготовку педагогов;</w:t>
            </w:r>
          </w:p>
          <w:p w:rsidR="0016109F" w:rsidRDefault="0016109F" w:rsidP="005A69A4">
            <w:pPr>
              <w:jc w:val="both"/>
              <w:rPr>
                <w:szCs w:val="24"/>
              </w:rPr>
            </w:pPr>
            <w:r>
              <w:rPr>
                <w:szCs w:val="24"/>
              </w:rPr>
              <w:t>2.</w:t>
            </w:r>
            <w:r w:rsidRPr="006E17F3">
              <w:rPr>
                <w:szCs w:val="24"/>
              </w:rPr>
              <w:t>Благоприятный психологический климат в педагогическом  и ученическом коллектива</w:t>
            </w:r>
          </w:p>
          <w:p w:rsidR="0016109F" w:rsidRPr="006E17F3" w:rsidRDefault="0016109F" w:rsidP="005A69A4">
            <w:pPr>
              <w:jc w:val="both"/>
              <w:rPr>
                <w:szCs w:val="24"/>
              </w:rPr>
            </w:pPr>
            <w:r>
              <w:rPr>
                <w:szCs w:val="24"/>
              </w:rPr>
              <w:t xml:space="preserve"> 3.</w:t>
            </w:r>
            <w:r w:rsidRPr="006E17F3">
              <w:rPr>
                <w:szCs w:val="24"/>
              </w:rPr>
              <w:t>Высокий уровень общеобразовательной подготовки выпускников школы;</w:t>
            </w:r>
          </w:p>
          <w:p w:rsidR="0016109F" w:rsidRDefault="0016109F" w:rsidP="005A69A4">
            <w:pPr>
              <w:jc w:val="both"/>
              <w:rPr>
                <w:szCs w:val="24"/>
              </w:rPr>
            </w:pPr>
            <w:r>
              <w:rPr>
                <w:szCs w:val="24"/>
              </w:rPr>
              <w:t>4.</w:t>
            </w:r>
            <w:r w:rsidRPr="006E17F3">
              <w:rPr>
                <w:szCs w:val="24"/>
              </w:rPr>
              <w:t>Высокую эффективность воспитательной и спортивно – массовой работы;</w:t>
            </w:r>
          </w:p>
          <w:p w:rsidR="0016109F" w:rsidRDefault="0016109F" w:rsidP="005A69A4">
            <w:pPr>
              <w:jc w:val="both"/>
              <w:rPr>
                <w:szCs w:val="24"/>
              </w:rPr>
            </w:pPr>
            <w:r>
              <w:rPr>
                <w:szCs w:val="24"/>
              </w:rPr>
              <w:t>5.Хорошую организацию профильного обучения</w:t>
            </w:r>
            <w:r w:rsidR="008670B6">
              <w:rPr>
                <w:szCs w:val="24"/>
              </w:rPr>
              <w:t xml:space="preserve"> – профиль агротехнологический, учащиеся 10 класса обучаются по специальной программе </w:t>
            </w:r>
          </w:p>
          <w:p w:rsidR="0016109F" w:rsidRPr="006E17F3" w:rsidRDefault="0016109F" w:rsidP="005A69A4">
            <w:pPr>
              <w:jc w:val="both"/>
              <w:rPr>
                <w:szCs w:val="24"/>
              </w:rPr>
            </w:pPr>
            <w:r>
              <w:rPr>
                <w:szCs w:val="24"/>
              </w:rPr>
              <w:t>6. О</w:t>
            </w:r>
            <w:r w:rsidRPr="006E17F3">
              <w:rPr>
                <w:szCs w:val="24"/>
              </w:rPr>
              <w:t>снащение материально-технической базы школы;</w:t>
            </w:r>
          </w:p>
          <w:p w:rsidR="0016109F" w:rsidRPr="006E17F3" w:rsidRDefault="0016109F" w:rsidP="005A69A4">
            <w:pPr>
              <w:jc w:val="both"/>
              <w:rPr>
                <w:szCs w:val="24"/>
              </w:rPr>
            </w:pPr>
            <w:r>
              <w:rPr>
                <w:szCs w:val="24"/>
              </w:rPr>
              <w:t>7.</w:t>
            </w:r>
            <w:r w:rsidRPr="006E17F3">
              <w:rPr>
                <w:szCs w:val="24"/>
              </w:rPr>
              <w:t>Комфортные условия (школа после капитального ремонта)</w:t>
            </w:r>
          </w:p>
          <w:p w:rsidR="0016109F" w:rsidRPr="006E17F3" w:rsidRDefault="0016109F" w:rsidP="006B2FE0">
            <w:pPr>
              <w:jc w:val="both"/>
              <w:rPr>
                <w:b/>
                <w:szCs w:val="24"/>
              </w:rPr>
            </w:pPr>
            <w:r w:rsidRPr="006E17F3">
              <w:rPr>
                <w:bCs/>
                <w:szCs w:val="24"/>
              </w:rPr>
              <w:t xml:space="preserve"> </w:t>
            </w:r>
            <w:r>
              <w:rPr>
                <w:bCs/>
                <w:szCs w:val="24"/>
              </w:rPr>
              <w:t>8.</w:t>
            </w:r>
            <w:r w:rsidRPr="006E17F3">
              <w:rPr>
                <w:bCs/>
                <w:szCs w:val="24"/>
              </w:rPr>
              <w:t xml:space="preserve">Создание условий для </w:t>
            </w:r>
            <w:r>
              <w:rPr>
                <w:bCs/>
                <w:szCs w:val="24"/>
              </w:rPr>
              <w:t xml:space="preserve">всестороннего развития  каждого ребенка </w:t>
            </w:r>
          </w:p>
        </w:tc>
        <w:tc>
          <w:tcPr>
            <w:tcW w:w="3402" w:type="dxa"/>
            <w:vMerge w:val="restart"/>
            <w:tcBorders>
              <w:right w:val="single" w:sz="4" w:space="0" w:color="auto"/>
            </w:tcBorders>
          </w:tcPr>
          <w:p w:rsidR="0016109F" w:rsidRPr="006E17F3" w:rsidRDefault="0016109F" w:rsidP="00330C4F">
            <w:pPr>
              <w:rPr>
                <w:szCs w:val="24"/>
              </w:rPr>
            </w:pPr>
          </w:p>
          <w:p w:rsidR="0016109F" w:rsidRDefault="0016109F" w:rsidP="00330C4F">
            <w:pPr>
              <w:rPr>
                <w:szCs w:val="24"/>
              </w:rPr>
            </w:pPr>
            <w:r w:rsidRPr="006E17F3">
              <w:rPr>
                <w:szCs w:val="24"/>
              </w:rPr>
              <w:t>1.</w:t>
            </w:r>
            <w:r>
              <w:rPr>
                <w:szCs w:val="24"/>
              </w:rPr>
              <w:t>Дистанционное взаимодействие через сеть интернет с образовательными учреждениями различных уровней.</w:t>
            </w:r>
          </w:p>
          <w:p w:rsidR="0016109F" w:rsidRDefault="0016109F" w:rsidP="00330C4F">
            <w:pPr>
              <w:rPr>
                <w:szCs w:val="24"/>
              </w:rPr>
            </w:pPr>
            <w:r>
              <w:rPr>
                <w:szCs w:val="24"/>
              </w:rPr>
              <w:t xml:space="preserve">2.Взаимодействие с социумом через </w:t>
            </w:r>
            <w:r w:rsidR="008670B6">
              <w:rPr>
                <w:szCs w:val="24"/>
              </w:rPr>
              <w:t xml:space="preserve">проведение воспитательных мероприятий </w:t>
            </w:r>
            <w:r>
              <w:rPr>
                <w:szCs w:val="24"/>
              </w:rPr>
              <w:t xml:space="preserve"> с</w:t>
            </w:r>
            <w:r w:rsidR="008670B6">
              <w:rPr>
                <w:szCs w:val="24"/>
              </w:rPr>
              <w:t xml:space="preserve">: </w:t>
            </w:r>
            <w:r>
              <w:rPr>
                <w:szCs w:val="24"/>
              </w:rPr>
              <w:t>СДК</w:t>
            </w:r>
            <w:r w:rsidR="008670B6">
              <w:rPr>
                <w:szCs w:val="24"/>
              </w:rPr>
              <w:t xml:space="preserve"> «Целинник», сельской библиотекой, погранзаставой</w:t>
            </w:r>
            <w:r>
              <w:rPr>
                <w:szCs w:val="24"/>
              </w:rPr>
              <w:t xml:space="preserve"> «Тобольская», детс</w:t>
            </w:r>
            <w:r w:rsidR="008670B6">
              <w:rPr>
                <w:szCs w:val="24"/>
              </w:rPr>
              <w:t>ким</w:t>
            </w:r>
            <w:r>
              <w:rPr>
                <w:szCs w:val="24"/>
              </w:rPr>
              <w:t xml:space="preserve"> сад</w:t>
            </w:r>
            <w:r w:rsidR="008670B6">
              <w:rPr>
                <w:szCs w:val="24"/>
              </w:rPr>
              <w:t xml:space="preserve">ом «Ромашка», ВА «Тобольская» </w:t>
            </w:r>
            <w:r>
              <w:rPr>
                <w:szCs w:val="24"/>
              </w:rPr>
              <w:t>и др.</w:t>
            </w:r>
          </w:p>
          <w:p w:rsidR="0016109F" w:rsidRDefault="0016109F" w:rsidP="00330C4F">
            <w:pPr>
              <w:rPr>
                <w:szCs w:val="24"/>
              </w:rPr>
            </w:pPr>
            <w:r>
              <w:rPr>
                <w:szCs w:val="24"/>
              </w:rPr>
              <w:t>3.Оценка деятельности школы социумом как показатель эффективности образовательного  и воспитательного процессов.</w:t>
            </w:r>
          </w:p>
          <w:p w:rsidR="00954785" w:rsidRPr="006E17F3" w:rsidRDefault="00954785" w:rsidP="00330C4F">
            <w:pPr>
              <w:rPr>
                <w:szCs w:val="24"/>
              </w:rPr>
            </w:pPr>
            <w:r>
              <w:rPr>
                <w:szCs w:val="24"/>
              </w:rPr>
              <w:t>4.Создание дополнительных рабочих мест для жителей села, что увеличит количество учеников школы.</w:t>
            </w:r>
          </w:p>
          <w:p w:rsidR="0016109F" w:rsidRPr="006E17F3" w:rsidRDefault="0016109F" w:rsidP="00330C4F">
            <w:pPr>
              <w:rPr>
                <w:szCs w:val="24"/>
              </w:rPr>
            </w:pPr>
          </w:p>
        </w:tc>
        <w:tc>
          <w:tcPr>
            <w:tcW w:w="3338" w:type="dxa"/>
            <w:vMerge w:val="restart"/>
            <w:tcBorders>
              <w:top w:val="single" w:sz="4" w:space="0" w:color="auto"/>
              <w:left w:val="single" w:sz="4" w:space="0" w:color="auto"/>
            </w:tcBorders>
          </w:tcPr>
          <w:p w:rsidR="0016109F" w:rsidRPr="006E17F3" w:rsidRDefault="0016109F" w:rsidP="00330C4F">
            <w:pPr>
              <w:rPr>
                <w:szCs w:val="24"/>
              </w:rPr>
            </w:pPr>
            <w:r w:rsidRPr="006E17F3">
              <w:rPr>
                <w:szCs w:val="24"/>
              </w:rPr>
              <w:t>1.Миграция населения</w:t>
            </w:r>
            <w:r>
              <w:rPr>
                <w:szCs w:val="24"/>
              </w:rPr>
              <w:t xml:space="preserve"> и отток учеников в другие образовательные учреждения.</w:t>
            </w:r>
          </w:p>
          <w:p w:rsidR="0016109F" w:rsidRPr="006E17F3" w:rsidRDefault="0016109F" w:rsidP="00330C4F">
            <w:pPr>
              <w:rPr>
                <w:szCs w:val="24"/>
              </w:rPr>
            </w:pPr>
            <w:r w:rsidRPr="006E17F3">
              <w:rPr>
                <w:szCs w:val="24"/>
              </w:rPr>
              <w:t>2.Удаленность</w:t>
            </w:r>
            <w:r>
              <w:rPr>
                <w:szCs w:val="24"/>
              </w:rPr>
              <w:t xml:space="preserve"> школы </w:t>
            </w:r>
            <w:r w:rsidRPr="006E17F3">
              <w:rPr>
                <w:szCs w:val="24"/>
              </w:rPr>
              <w:t xml:space="preserve"> от районного центра</w:t>
            </w:r>
            <w:r>
              <w:rPr>
                <w:szCs w:val="24"/>
              </w:rPr>
              <w:t>, что приводит к большему расходованию финансовых средств, чем ближние к район</w:t>
            </w:r>
            <w:r w:rsidR="00C624E6">
              <w:rPr>
                <w:szCs w:val="24"/>
              </w:rPr>
              <w:t>ному центру школы</w:t>
            </w:r>
            <w:r>
              <w:rPr>
                <w:szCs w:val="24"/>
              </w:rPr>
              <w:t>.</w:t>
            </w:r>
          </w:p>
          <w:p w:rsidR="0016109F" w:rsidRDefault="0016109F" w:rsidP="00A335FB">
            <w:pPr>
              <w:rPr>
                <w:szCs w:val="24"/>
              </w:rPr>
            </w:pPr>
            <w:r w:rsidRPr="006E17F3">
              <w:rPr>
                <w:szCs w:val="24"/>
              </w:rPr>
              <w:t xml:space="preserve">3.Нехватка специалистов (учителя иностранного языка и информатики) </w:t>
            </w:r>
          </w:p>
          <w:p w:rsidR="0016109F" w:rsidRPr="006E17F3" w:rsidRDefault="0016109F" w:rsidP="00A335FB">
            <w:pPr>
              <w:rPr>
                <w:szCs w:val="24"/>
              </w:rPr>
            </w:pPr>
            <w:r>
              <w:rPr>
                <w:szCs w:val="24"/>
              </w:rPr>
              <w:t>4.Низкий уровень экономического и социального  благополучия населения села</w:t>
            </w:r>
          </w:p>
        </w:tc>
      </w:tr>
      <w:tr w:rsidR="0016109F" w:rsidRPr="006E17F3" w:rsidTr="001D41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62"/>
        </w:trPr>
        <w:tc>
          <w:tcPr>
            <w:tcW w:w="1801" w:type="dxa"/>
            <w:vMerge/>
          </w:tcPr>
          <w:p w:rsidR="0016109F" w:rsidRPr="006E17F3" w:rsidRDefault="0016109F" w:rsidP="00330C4F">
            <w:pPr>
              <w:rPr>
                <w:b/>
                <w:szCs w:val="24"/>
              </w:rPr>
            </w:pPr>
          </w:p>
        </w:tc>
        <w:tc>
          <w:tcPr>
            <w:tcW w:w="6245" w:type="dxa"/>
          </w:tcPr>
          <w:p w:rsidR="0016109F" w:rsidRPr="006E17F3" w:rsidRDefault="0016109F" w:rsidP="00330C4F">
            <w:pPr>
              <w:rPr>
                <w:b/>
                <w:szCs w:val="24"/>
              </w:rPr>
            </w:pPr>
            <w:r w:rsidRPr="006E17F3">
              <w:rPr>
                <w:b/>
                <w:szCs w:val="24"/>
              </w:rPr>
              <w:t>Слабые стороны (</w:t>
            </w:r>
            <w:r w:rsidRPr="006E17F3">
              <w:rPr>
                <w:b/>
                <w:szCs w:val="24"/>
                <w:lang w:val="en-US"/>
              </w:rPr>
              <w:t>W</w:t>
            </w:r>
            <w:r w:rsidRPr="006E17F3">
              <w:rPr>
                <w:b/>
                <w:szCs w:val="24"/>
              </w:rPr>
              <w:t>)</w:t>
            </w:r>
          </w:p>
          <w:p w:rsidR="0016109F" w:rsidRPr="006E17F3" w:rsidRDefault="0016109F" w:rsidP="00F6001F">
            <w:pPr>
              <w:pStyle w:val="Default"/>
              <w:rPr>
                <w:color w:val="auto"/>
              </w:rPr>
            </w:pPr>
            <w:r w:rsidRPr="006E17F3">
              <w:rPr>
                <w:iCs/>
                <w:color w:val="auto"/>
              </w:rPr>
              <w:t xml:space="preserve">1.нормативно-правовая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16109F" w:rsidRPr="006E17F3" w:rsidRDefault="0016109F" w:rsidP="00F6001F">
            <w:pPr>
              <w:pStyle w:val="Default"/>
              <w:rPr>
                <w:color w:val="auto"/>
              </w:rPr>
            </w:pPr>
            <w:r w:rsidRPr="006E17F3">
              <w:rPr>
                <w:iCs/>
                <w:color w:val="auto"/>
              </w:rPr>
              <w:t xml:space="preserve">2.профессиональный рост отдельных педагогических работников отстает от новых тенденций развития отечественного образования; </w:t>
            </w:r>
          </w:p>
          <w:p w:rsidR="0016109F" w:rsidRPr="006E17F3" w:rsidRDefault="0016109F" w:rsidP="00F6001F">
            <w:pPr>
              <w:pStyle w:val="Default"/>
              <w:rPr>
                <w:color w:val="auto"/>
              </w:rPr>
            </w:pPr>
            <w:r w:rsidRPr="006E17F3">
              <w:rPr>
                <w:iCs/>
                <w:color w:val="auto"/>
              </w:rPr>
              <w:t xml:space="preserve">3.содержание и организация образовательного процесса не в полной мере отвечает новым целям и задачам </w:t>
            </w:r>
            <w:r w:rsidRPr="006E17F3">
              <w:rPr>
                <w:iCs/>
                <w:color w:val="auto"/>
              </w:rPr>
              <w:lastRenderedPageBreak/>
              <w:t xml:space="preserve">формирования современного гражданина России; </w:t>
            </w:r>
          </w:p>
          <w:p w:rsidR="0016109F" w:rsidRPr="006E17F3" w:rsidRDefault="0016109F" w:rsidP="00F6001F">
            <w:pPr>
              <w:pStyle w:val="Default"/>
              <w:rPr>
                <w:iCs/>
                <w:color w:val="auto"/>
              </w:rPr>
            </w:pPr>
            <w:r w:rsidRPr="006E17F3">
              <w:rPr>
                <w:iCs/>
                <w:color w:val="auto"/>
              </w:rPr>
              <w:t xml:space="preserve">4.социум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 </w:t>
            </w:r>
          </w:p>
          <w:p w:rsidR="0016109F" w:rsidRPr="006E17F3" w:rsidRDefault="0016109F" w:rsidP="00B201F7">
            <w:pPr>
              <w:rPr>
                <w:b/>
                <w:szCs w:val="24"/>
              </w:rPr>
            </w:pPr>
          </w:p>
        </w:tc>
        <w:tc>
          <w:tcPr>
            <w:tcW w:w="3402" w:type="dxa"/>
            <w:vMerge/>
            <w:tcBorders>
              <w:right w:val="single" w:sz="4" w:space="0" w:color="auto"/>
            </w:tcBorders>
          </w:tcPr>
          <w:p w:rsidR="0016109F" w:rsidRPr="006E17F3" w:rsidRDefault="0016109F" w:rsidP="00CA2E08">
            <w:pPr>
              <w:pStyle w:val="a7"/>
              <w:rPr>
                <w:szCs w:val="24"/>
              </w:rPr>
            </w:pPr>
          </w:p>
        </w:tc>
        <w:tc>
          <w:tcPr>
            <w:tcW w:w="3338" w:type="dxa"/>
            <w:vMerge/>
            <w:tcBorders>
              <w:left w:val="single" w:sz="4" w:space="0" w:color="auto"/>
            </w:tcBorders>
          </w:tcPr>
          <w:p w:rsidR="0016109F" w:rsidRPr="006E17F3" w:rsidRDefault="0016109F" w:rsidP="00330C4F">
            <w:pPr>
              <w:rPr>
                <w:szCs w:val="24"/>
              </w:rPr>
            </w:pPr>
          </w:p>
        </w:tc>
      </w:tr>
    </w:tbl>
    <w:p w:rsidR="00865A61" w:rsidRPr="006E17F3" w:rsidRDefault="00865A61" w:rsidP="006058B0">
      <w:pPr>
        <w:spacing w:after="0"/>
        <w:jc w:val="center"/>
        <w:rPr>
          <w:szCs w:val="24"/>
        </w:rPr>
      </w:pPr>
    </w:p>
    <w:p w:rsidR="006058B0" w:rsidRPr="006E17F3" w:rsidRDefault="006058B0" w:rsidP="006058B0">
      <w:pPr>
        <w:spacing w:after="0"/>
        <w:jc w:val="center"/>
        <w:rPr>
          <w:szCs w:val="24"/>
        </w:rPr>
      </w:pPr>
    </w:p>
    <w:p w:rsidR="001E1F66" w:rsidRDefault="001E1F66" w:rsidP="006058B0">
      <w:pPr>
        <w:spacing w:after="0"/>
        <w:jc w:val="center"/>
        <w:rPr>
          <w:b/>
          <w:szCs w:val="24"/>
        </w:rPr>
      </w:pPr>
    </w:p>
    <w:p w:rsidR="0075610A" w:rsidRDefault="0016109F" w:rsidP="0075610A">
      <w:pPr>
        <w:ind w:left="360"/>
        <w:jc w:val="center"/>
        <w:rPr>
          <w:b/>
        </w:rPr>
      </w:pPr>
      <w:r>
        <w:rPr>
          <w:b/>
        </w:rPr>
        <w:t xml:space="preserve">Оценка </w:t>
      </w:r>
      <w:r w:rsidR="0075610A">
        <w:rPr>
          <w:b/>
        </w:rPr>
        <w:t>рисков реализации Программы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3"/>
      </w:tblGrid>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jc w:val="center"/>
              <w:rPr>
                <w:sz w:val="23"/>
                <w:szCs w:val="23"/>
              </w:rPr>
            </w:pPr>
            <w:r>
              <w:rPr>
                <w:sz w:val="23"/>
                <w:szCs w:val="23"/>
              </w:rPr>
              <w:t>Виды рисков</w:t>
            </w:r>
          </w:p>
        </w:t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jc w:val="center"/>
              <w:rPr>
                <w:sz w:val="23"/>
                <w:szCs w:val="23"/>
              </w:rPr>
            </w:pPr>
            <w:r>
              <w:rPr>
                <w:sz w:val="23"/>
                <w:szCs w:val="23"/>
              </w:rPr>
              <w:t>Пути минимизации рисков</w:t>
            </w:r>
          </w:p>
        </w:tc>
      </w:tr>
      <w:tr w:rsidR="0075610A" w:rsidTr="00483C0C">
        <w:tc>
          <w:tcPr>
            <w:tcW w:w="14426" w:type="dxa"/>
            <w:gridSpan w:val="2"/>
            <w:tcBorders>
              <w:top w:val="single" w:sz="4" w:space="0" w:color="auto"/>
              <w:left w:val="single" w:sz="4" w:space="0" w:color="auto"/>
              <w:bottom w:val="single" w:sz="4" w:space="0" w:color="auto"/>
              <w:right w:val="single" w:sz="4" w:space="0" w:color="auto"/>
            </w:tcBorders>
            <w:hideMark/>
          </w:tcPr>
          <w:p w:rsidR="0075610A" w:rsidRPr="0016109F" w:rsidRDefault="0075610A" w:rsidP="00483C0C">
            <w:pPr>
              <w:jc w:val="center"/>
              <w:rPr>
                <w:b/>
                <w:szCs w:val="24"/>
              </w:rPr>
            </w:pPr>
            <w:r w:rsidRPr="0016109F">
              <w:rPr>
                <w:b/>
              </w:rPr>
              <w:t>Нормативно-правовые риски</w:t>
            </w:r>
          </w:p>
        </w:tc>
      </w:tr>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75610A" w:rsidRDefault="0075610A" w:rsidP="00483C0C">
            <w:pPr>
              <w:pStyle w:val="Default"/>
              <w:rPr>
                <w:sz w:val="23"/>
                <w:szCs w:val="23"/>
              </w:rPr>
            </w:pPr>
            <w:r>
              <w:rPr>
                <w:sz w:val="23"/>
                <w:szCs w:val="23"/>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75610A" w:rsidRDefault="0075610A" w:rsidP="00483C0C">
            <w:pPr>
              <w:pStyle w:val="Default"/>
              <w:rPr>
                <w:sz w:val="23"/>
                <w:szCs w:val="23"/>
              </w:rPr>
            </w:pPr>
            <w:r>
              <w:rPr>
                <w:sz w:val="23"/>
                <w:szCs w:val="23"/>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p>
        </w:tc>
      </w:tr>
      <w:tr w:rsidR="0075610A" w:rsidTr="00483C0C">
        <w:tc>
          <w:tcPr>
            <w:tcW w:w="14426" w:type="dxa"/>
            <w:gridSpan w:val="2"/>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jc w:val="center"/>
              <w:rPr>
                <w:sz w:val="23"/>
                <w:szCs w:val="23"/>
              </w:rPr>
            </w:pPr>
            <w:r>
              <w:rPr>
                <w:b/>
                <w:bCs/>
                <w:i/>
                <w:iCs/>
                <w:sz w:val="23"/>
                <w:szCs w:val="23"/>
              </w:rPr>
              <w:t>Финансово-экономические риски</w:t>
            </w:r>
          </w:p>
        </w:tc>
      </w:tr>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Нестабильность и недостаточность бюджетного финансирования; </w:t>
            </w:r>
          </w:p>
          <w:p w:rsidR="0075610A" w:rsidRDefault="0075610A" w:rsidP="00483C0C">
            <w:pPr>
              <w:pStyle w:val="Default"/>
              <w:rPr>
                <w:sz w:val="23"/>
                <w:szCs w:val="23"/>
              </w:rPr>
            </w:pPr>
            <w:r>
              <w:rPr>
                <w:sz w:val="23"/>
                <w:szCs w:val="23"/>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75610A" w:rsidRDefault="0075610A" w:rsidP="00483C0C">
            <w:pPr>
              <w:pStyle w:val="Default"/>
              <w:rPr>
                <w:sz w:val="23"/>
                <w:szCs w:val="23"/>
              </w:rPr>
            </w:pPr>
          </w:p>
        </w:tc>
      </w:tr>
      <w:tr w:rsidR="0075610A" w:rsidTr="00483C0C">
        <w:tc>
          <w:tcPr>
            <w:tcW w:w="14426" w:type="dxa"/>
            <w:gridSpan w:val="2"/>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jc w:val="center"/>
              <w:rPr>
                <w:sz w:val="23"/>
                <w:szCs w:val="23"/>
              </w:rPr>
            </w:pPr>
            <w:r>
              <w:rPr>
                <w:b/>
                <w:bCs/>
                <w:i/>
                <w:iCs/>
                <w:sz w:val="23"/>
                <w:szCs w:val="23"/>
              </w:rPr>
              <w:t>Организационно - управленческие риски</w:t>
            </w:r>
          </w:p>
        </w:tc>
      </w:tr>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rPr>
                <w:szCs w:val="24"/>
              </w:rPr>
            </w:pPr>
            <w: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7213" w:type="dxa"/>
            <w:tcBorders>
              <w:top w:val="single" w:sz="4" w:space="0" w:color="auto"/>
              <w:left w:val="single" w:sz="4" w:space="0" w:color="auto"/>
              <w:bottom w:val="single" w:sz="4" w:space="0" w:color="auto"/>
              <w:right w:val="single" w:sz="4" w:space="0" w:color="auto"/>
            </w:tcBorders>
          </w:tcPr>
          <w:p w:rsidR="0075610A" w:rsidRDefault="0075610A" w:rsidP="00483C0C">
            <w:pPr>
              <w:rPr>
                <w:rFonts w:eastAsia="Times New Roman" w:cs="Times New Roman"/>
                <w:szCs w:val="24"/>
              </w:rPr>
            </w:pPr>
            <w:r>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w:t>
            </w:r>
            <w:r>
              <w:rPr>
                <w:sz w:val="23"/>
                <w:szCs w:val="23"/>
              </w:rPr>
              <w:t xml:space="preserve">273 (статьи 6-9, 28). </w:t>
            </w:r>
          </w:p>
          <w:p w:rsidR="0075610A" w:rsidRDefault="0075610A" w:rsidP="00483C0C">
            <w:pPr>
              <w:rPr>
                <w:szCs w:val="24"/>
              </w:rPr>
            </w:pPr>
          </w:p>
        </w:tc>
      </w:tr>
      <w:tr w:rsidR="0075610A" w:rsidTr="00483C0C">
        <w:tc>
          <w:tcPr>
            <w:tcW w:w="14426" w:type="dxa"/>
            <w:gridSpan w:val="2"/>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jc w:val="center"/>
              <w:rPr>
                <w:sz w:val="23"/>
                <w:szCs w:val="23"/>
              </w:rPr>
            </w:pPr>
            <w:r>
              <w:rPr>
                <w:b/>
                <w:bCs/>
                <w:i/>
                <w:iCs/>
                <w:sz w:val="23"/>
                <w:szCs w:val="23"/>
              </w:rPr>
              <w:t>Социально-психологические риски (или риски человеческого фактора)</w:t>
            </w:r>
          </w:p>
        </w:tc>
      </w:tr>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lastRenderedPageBreak/>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75610A" w:rsidRDefault="0075610A" w:rsidP="00483C0C">
            <w:pPr>
              <w:pStyle w:val="Default"/>
              <w:rPr>
                <w:sz w:val="23"/>
                <w:szCs w:val="23"/>
              </w:rPr>
            </w:pPr>
            <w:r>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13" w:type="dxa"/>
            <w:tcBorders>
              <w:top w:val="single" w:sz="4" w:space="0" w:color="auto"/>
              <w:left w:val="single" w:sz="4" w:space="0" w:color="auto"/>
              <w:bottom w:val="single" w:sz="4" w:space="0" w:color="auto"/>
              <w:right w:val="single" w:sz="4" w:space="0" w:color="auto"/>
            </w:tcBorders>
          </w:tcPr>
          <w:p w:rsidR="0075610A" w:rsidRDefault="0075610A" w:rsidP="00483C0C">
            <w:pPr>
              <w:pStyle w:val="Default"/>
              <w:rPr>
                <w:sz w:val="23"/>
                <w:szCs w:val="23"/>
              </w:rPr>
            </w:pPr>
            <w:r>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75610A" w:rsidRDefault="0075610A" w:rsidP="00483C0C">
            <w:pPr>
              <w:pStyle w:val="Default"/>
              <w:rPr>
                <w:sz w:val="23"/>
                <w:szCs w:val="23"/>
              </w:rPr>
            </w:pPr>
            <w:r>
              <w:rPr>
                <w:sz w:val="23"/>
                <w:szCs w:val="23"/>
              </w:rPr>
              <w:t xml:space="preserve">- Психолого-педагогическое и методическое сопровождение педагогов с недостаточной  </w:t>
            </w:r>
            <w:r>
              <w:t xml:space="preserve">коммуникативной компетентностью </w:t>
            </w:r>
          </w:p>
          <w:p w:rsidR="0075610A" w:rsidRDefault="0075610A" w:rsidP="00483C0C">
            <w:pPr>
              <w:pStyle w:val="Default"/>
              <w:rPr>
                <w:sz w:val="23"/>
                <w:szCs w:val="23"/>
              </w:rPr>
            </w:pPr>
          </w:p>
        </w:tc>
      </w:tr>
      <w:tr w:rsidR="0075610A" w:rsidTr="00483C0C">
        <w:tc>
          <w:tcPr>
            <w:tcW w:w="14426" w:type="dxa"/>
            <w:gridSpan w:val="2"/>
            <w:tcBorders>
              <w:top w:val="single" w:sz="4" w:space="0" w:color="auto"/>
              <w:left w:val="single" w:sz="4" w:space="0" w:color="auto"/>
              <w:bottom w:val="single" w:sz="4" w:space="0" w:color="auto"/>
              <w:right w:val="single" w:sz="4" w:space="0" w:color="auto"/>
            </w:tcBorders>
            <w:hideMark/>
          </w:tcPr>
          <w:p w:rsidR="0075610A" w:rsidRDefault="0075610A" w:rsidP="00483C0C">
            <w:pPr>
              <w:jc w:val="center"/>
              <w:rPr>
                <w:b/>
                <w:i/>
                <w:szCs w:val="24"/>
              </w:rPr>
            </w:pPr>
            <w:r>
              <w:rPr>
                <w:b/>
                <w:i/>
              </w:rPr>
              <w:t>Ресурсно-технологические риски</w:t>
            </w:r>
          </w:p>
        </w:tc>
      </w:tr>
      <w:tr w:rsidR="0075610A" w:rsidTr="00483C0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Неполнота ресурсной базы для реализации новых направлений и отдельных программ и мероприятий Программы; </w:t>
            </w:r>
          </w:p>
          <w:p w:rsidR="0075610A" w:rsidRDefault="0075610A" w:rsidP="00483C0C">
            <w:pPr>
              <w:pStyle w:val="Default"/>
              <w:rPr>
                <w:sz w:val="23"/>
                <w:szCs w:val="23"/>
              </w:rPr>
            </w:pPr>
            <w:r>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tc>
        <w:tc>
          <w:tcPr>
            <w:tcW w:w="7213" w:type="dxa"/>
            <w:tcBorders>
              <w:top w:val="single" w:sz="4" w:space="0" w:color="auto"/>
              <w:left w:val="single" w:sz="4" w:space="0" w:color="auto"/>
              <w:bottom w:val="single" w:sz="4" w:space="0" w:color="auto"/>
              <w:right w:val="single" w:sz="4" w:space="0" w:color="auto"/>
            </w:tcBorders>
            <w:hideMark/>
          </w:tcPr>
          <w:p w:rsidR="0075610A" w:rsidRDefault="0075610A" w:rsidP="00483C0C">
            <w:pPr>
              <w:pStyle w:val="Default"/>
              <w:rPr>
                <w:sz w:val="23"/>
                <w:szCs w:val="23"/>
              </w:rPr>
            </w:pPr>
            <w:r>
              <w:rPr>
                <w:sz w:val="23"/>
                <w:szCs w:val="23"/>
              </w:rPr>
              <w:t xml:space="preserve">- Систематический анализ достаточности ресурсной базы для реализации всех компонентов Программы. </w:t>
            </w:r>
          </w:p>
          <w:p w:rsidR="0075610A" w:rsidRDefault="0075610A" w:rsidP="00483C0C">
            <w:pPr>
              <w:pStyle w:val="Default"/>
              <w:rPr>
                <w:sz w:val="23"/>
                <w:szCs w:val="23"/>
              </w:rPr>
            </w:pPr>
            <w:r>
              <w:rPr>
                <w:sz w:val="23"/>
                <w:szCs w:val="23"/>
              </w:rPr>
              <w:t xml:space="preserve">- Включение механизма дополнительных закупок необходимого оборудования за счет развития партнерских отношений. </w:t>
            </w:r>
          </w:p>
          <w:p w:rsidR="0075610A" w:rsidRDefault="0075610A" w:rsidP="00483C0C">
            <w:pPr>
              <w:pStyle w:val="Default"/>
              <w:rPr>
                <w:sz w:val="23"/>
                <w:szCs w:val="23"/>
              </w:rPr>
            </w:pPr>
            <w:r>
              <w:rPr>
                <w:sz w:val="23"/>
                <w:szCs w:val="23"/>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w:t>
            </w:r>
            <w:r>
              <w:t xml:space="preserve">возможностей развития ресурсной базы. </w:t>
            </w:r>
          </w:p>
        </w:tc>
      </w:tr>
    </w:tbl>
    <w:p w:rsidR="0075610A" w:rsidRDefault="0075610A" w:rsidP="0075610A">
      <w:pPr>
        <w:ind w:left="360"/>
        <w:jc w:val="both"/>
      </w:pPr>
      <w:r>
        <w:t>Все эти предусмотренные мероприятия по осуществлению, сопровождению и текущей коррекции Программа развития на 2015-2020 гг. «Приведение образовательного пространства МБОУ «Тобольская СОШ »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75610A" w:rsidRDefault="0075610A" w:rsidP="0075610A">
      <w:pPr>
        <w:ind w:right="360"/>
        <w:rPr>
          <w:b/>
          <w:color w:val="FF0000"/>
        </w:rPr>
      </w:pPr>
    </w:p>
    <w:p w:rsidR="0075610A" w:rsidRDefault="0075610A" w:rsidP="0075610A">
      <w:pPr>
        <w:tabs>
          <w:tab w:val="left" w:pos="1080"/>
        </w:tabs>
        <w:spacing w:before="120"/>
        <w:jc w:val="both"/>
        <w:rPr>
          <w:color w:val="FF0000"/>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16109F" w:rsidRDefault="0016109F" w:rsidP="006058B0">
      <w:pPr>
        <w:spacing w:after="0"/>
        <w:jc w:val="center"/>
        <w:rPr>
          <w:b/>
          <w:szCs w:val="24"/>
        </w:rPr>
      </w:pPr>
    </w:p>
    <w:p w:rsidR="006058B0" w:rsidRPr="006E17F3" w:rsidRDefault="006B2FE0" w:rsidP="006058B0">
      <w:pPr>
        <w:spacing w:after="0"/>
        <w:jc w:val="center"/>
        <w:rPr>
          <w:b/>
          <w:szCs w:val="24"/>
        </w:rPr>
      </w:pPr>
      <w:r>
        <w:rPr>
          <w:b/>
          <w:szCs w:val="24"/>
        </w:rPr>
        <w:lastRenderedPageBreak/>
        <w:t>3</w:t>
      </w:r>
      <w:r w:rsidR="006E17F3">
        <w:rPr>
          <w:b/>
          <w:szCs w:val="24"/>
        </w:rPr>
        <w:t>.</w:t>
      </w:r>
      <w:r w:rsidR="006058B0" w:rsidRPr="006E17F3">
        <w:rPr>
          <w:b/>
          <w:szCs w:val="24"/>
        </w:rPr>
        <w:t>Цели и задачи развития МБОУ «Тобольская СОШ»</w:t>
      </w:r>
      <w:r w:rsidR="00BE01FD" w:rsidRPr="006E17F3">
        <w:rPr>
          <w:b/>
          <w:szCs w:val="24"/>
        </w:rPr>
        <w:t xml:space="preserve"> </w:t>
      </w:r>
    </w:p>
    <w:p w:rsidR="00C75DAC" w:rsidRPr="006E17F3" w:rsidRDefault="00C75DAC" w:rsidP="00C75DAC">
      <w:pPr>
        <w:spacing w:after="0"/>
        <w:rPr>
          <w:szCs w:val="24"/>
        </w:rPr>
      </w:pPr>
    </w:p>
    <w:tbl>
      <w:tblPr>
        <w:tblStyle w:val="a3"/>
        <w:tblW w:w="0" w:type="auto"/>
        <w:tblLook w:val="04A0"/>
      </w:tblPr>
      <w:tblGrid>
        <w:gridCol w:w="7393"/>
        <w:gridCol w:w="7393"/>
      </w:tblGrid>
      <w:tr w:rsidR="00C75DAC" w:rsidRPr="006E17F3" w:rsidTr="00C75DAC">
        <w:tc>
          <w:tcPr>
            <w:tcW w:w="7393" w:type="dxa"/>
          </w:tcPr>
          <w:p w:rsidR="00C75DAC" w:rsidRPr="006E17F3" w:rsidRDefault="00C75DAC" w:rsidP="00C75DAC">
            <w:pPr>
              <w:rPr>
                <w:b/>
                <w:szCs w:val="24"/>
              </w:rPr>
            </w:pPr>
            <w:r w:rsidRPr="006E17F3">
              <w:rPr>
                <w:b/>
                <w:szCs w:val="24"/>
              </w:rPr>
              <w:t>Инвариантная часть работы  МБОУ «Тобольская СОШ»</w:t>
            </w:r>
          </w:p>
        </w:tc>
        <w:tc>
          <w:tcPr>
            <w:tcW w:w="7393" w:type="dxa"/>
          </w:tcPr>
          <w:p w:rsidR="00C75DAC" w:rsidRPr="006E17F3" w:rsidRDefault="00C75DAC" w:rsidP="00C75DAC">
            <w:pPr>
              <w:rPr>
                <w:b/>
                <w:szCs w:val="24"/>
              </w:rPr>
            </w:pPr>
            <w:r w:rsidRPr="006E17F3">
              <w:rPr>
                <w:b/>
                <w:szCs w:val="24"/>
              </w:rPr>
              <w:t>Вариативная часть работы МБОУ «Тобольская СОШ»</w:t>
            </w:r>
          </w:p>
        </w:tc>
      </w:tr>
      <w:tr w:rsidR="00C75DAC" w:rsidRPr="006E17F3" w:rsidTr="00C75DAC">
        <w:tc>
          <w:tcPr>
            <w:tcW w:w="7393" w:type="dxa"/>
          </w:tcPr>
          <w:p w:rsidR="00C75DAC" w:rsidRPr="006E17F3" w:rsidRDefault="00C75DAC" w:rsidP="00C75DAC">
            <w:pPr>
              <w:rPr>
                <w:szCs w:val="24"/>
              </w:rPr>
            </w:pPr>
            <w:r w:rsidRPr="006E17F3">
              <w:rPr>
                <w:b/>
                <w:szCs w:val="24"/>
              </w:rPr>
              <w:t>Цель:</w:t>
            </w:r>
            <w:r w:rsidRPr="006E17F3">
              <w:rPr>
                <w:szCs w:val="24"/>
              </w:rPr>
              <w:t xml:space="preserve"> выполнение государственного (муниципального) задания на оказание образовательных услуг в соответствии с требованиями законодательства</w:t>
            </w:r>
          </w:p>
        </w:tc>
        <w:tc>
          <w:tcPr>
            <w:tcW w:w="7393" w:type="dxa"/>
          </w:tcPr>
          <w:p w:rsidR="00C75DAC" w:rsidRPr="006E17F3" w:rsidRDefault="00C75DAC" w:rsidP="00C75DAC">
            <w:pPr>
              <w:rPr>
                <w:szCs w:val="24"/>
              </w:rPr>
            </w:pPr>
            <w:r w:rsidRPr="006E17F3">
              <w:rPr>
                <w:b/>
                <w:szCs w:val="24"/>
              </w:rPr>
              <w:t>Цель:</w:t>
            </w:r>
            <w:r w:rsidRPr="006E17F3">
              <w:rPr>
                <w:szCs w:val="24"/>
              </w:rPr>
              <w:t xml:space="preserve">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tc>
      </w:tr>
      <w:tr w:rsidR="00C75DAC" w:rsidRPr="006E17F3" w:rsidTr="00BE01FD">
        <w:trPr>
          <w:trHeight w:val="2967"/>
        </w:trPr>
        <w:tc>
          <w:tcPr>
            <w:tcW w:w="7393" w:type="dxa"/>
          </w:tcPr>
          <w:p w:rsidR="001B5C1A" w:rsidRPr="006E17F3" w:rsidRDefault="001B5C1A" w:rsidP="001B5C1A">
            <w:pPr>
              <w:rPr>
                <w:bCs/>
                <w:szCs w:val="24"/>
              </w:rPr>
            </w:pPr>
            <w:r w:rsidRPr="006E17F3">
              <w:rPr>
                <w:bCs/>
                <w:szCs w:val="24"/>
              </w:rPr>
              <w:t xml:space="preserve">      </w:t>
            </w:r>
            <w:r w:rsidRPr="006E17F3">
              <w:rPr>
                <w:b/>
                <w:bCs/>
                <w:szCs w:val="24"/>
              </w:rPr>
              <w:t>Задачи:</w:t>
            </w:r>
            <w:r w:rsidRPr="006E17F3">
              <w:rPr>
                <w:bCs/>
                <w:szCs w:val="24"/>
              </w:rPr>
              <w:t xml:space="preserve">        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1B5C1A" w:rsidRPr="006E17F3" w:rsidRDefault="001B5C1A" w:rsidP="001B5C1A">
            <w:pPr>
              <w:rPr>
                <w:bCs/>
                <w:szCs w:val="24"/>
              </w:rPr>
            </w:pPr>
            <w:r w:rsidRPr="006E17F3">
              <w:rPr>
                <w:bCs/>
                <w:szCs w:val="24"/>
              </w:rPr>
              <w:t>Для достижения стратегической цели должны быть решены следующие задачи:</w:t>
            </w:r>
          </w:p>
          <w:p w:rsidR="001B5C1A" w:rsidRPr="006E17F3" w:rsidRDefault="001B5C1A" w:rsidP="001B5C1A">
            <w:pPr>
              <w:rPr>
                <w:bCs/>
                <w:szCs w:val="24"/>
              </w:rPr>
            </w:pPr>
            <w:r w:rsidRPr="006E17F3">
              <w:rPr>
                <w:bCs/>
                <w:szCs w:val="24"/>
              </w:rPr>
              <w:t>1. Обновление системы управления школой в соответствии с тенденциями развития управленческой науки и требованиями Федерального закона № 273-ФЗ.</w:t>
            </w:r>
          </w:p>
          <w:p w:rsidR="001B5C1A" w:rsidRPr="006E17F3" w:rsidRDefault="001B5C1A" w:rsidP="001B5C1A">
            <w:pPr>
              <w:rPr>
                <w:bCs/>
                <w:szCs w:val="24"/>
              </w:rPr>
            </w:pPr>
            <w:r w:rsidRPr="006E17F3">
              <w:rPr>
                <w:bCs/>
                <w:szCs w:val="24"/>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1B5C1A" w:rsidRPr="006E17F3" w:rsidRDefault="001B5C1A" w:rsidP="001B5C1A">
            <w:pPr>
              <w:rPr>
                <w:bCs/>
                <w:szCs w:val="24"/>
              </w:rPr>
            </w:pPr>
            <w:r w:rsidRPr="006E17F3">
              <w:rPr>
                <w:bCs/>
                <w:szCs w:val="24"/>
              </w:rPr>
              <w:t>3.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1B5C1A" w:rsidRPr="006E17F3" w:rsidRDefault="001B5C1A" w:rsidP="001B5C1A">
            <w:pPr>
              <w:rPr>
                <w:bCs/>
                <w:szCs w:val="24"/>
              </w:rPr>
            </w:pPr>
            <w:r w:rsidRPr="006E17F3">
              <w:rPr>
                <w:bCs/>
                <w:szCs w:val="24"/>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C75DAC" w:rsidRPr="006E17F3" w:rsidRDefault="00C75DAC" w:rsidP="00BE01FD">
            <w:pPr>
              <w:rPr>
                <w:szCs w:val="24"/>
              </w:rPr>
            </w:pPr>
          </w:p>
        </w:tc>
        <w:tc>
          <w:tcPr>
            <w:tcW w:w="7393" w:type="dxa"/>
          </w:tcPr>
          <w:p w:rsidR="00C75DAC" w:rsidRPr="006E17F3" w:rsidRDefault="00C75DAC" w:rsidP="00C75DAC">
            <w:pPr>
              <w:rPr>
                <w:b/>
                <w:szCs w:val="24"/>
              </w:rPr>
            </w:pPr>
            <w:r w:rsidRPr="006E17F3">
              <w:rPr>
                <w:b/>
                <w:szCs w:val="24"/>
              </w:rPr>
              <w:t>Задачи:</w:t>
            </w:r>
          </w:p>
          <w:p w:rsidR="00C624E6" w:rsidRDefault="00423FA1" w:rsidP="00423FA1">
            <w:pPr>
              <w:rPr>
                <w:szCs w:val="24"/>
              </w:rPr>
            </w:pPr>
            <w:r w:rsidRPr="006E17F3">
              <w:rPr>
                <w:szCs w:val="24"/>
              </w:rPr>
              <w:t>-С</w:t>
            </w:r>
            <w:r w:rsidR="00C75DAC" w:rsidRPr="006E17F3">
              <w:rPr>
                <w:szCs w:val="24"/>
              </w:rPr>
              <w:t xml:space="preserve">оздание условий для </w:t>
            </w:r>
            <w:r w:rsidR="00C624E6">
              <w:rPr>
                <w:szCs w:val="24"/>
              </w:rPr>
              <w:t xml:space="preserve"> дальнейшего </w:t>
            </w:r>
            <w:r w:rsidR="00C75DAC" w:rsidRPr="006E17F3">
              <w:rPr>
                <w:szCs w:val="24"/>
              </w:rPr>
              <w:t>разви</w:t>
            </w:r>
            <w:r w:rsidR="00C624E6">
              <w:rPr>
                <w:szCs w:val="24"/>
              </w:rPr>
              <w:t>тия профильного образования.</w:t>
            </w:r>
          </w:p>
          <w:p w:rsidR="002C4952" w:rsidRDefault="00764D20" w:rsidP="00423FA1">
            <w:pPr>
              <w:rPr>
                <w:szCs w:val="24"/>
              </w:rPr>
            </w:pPr>
            <w:r w:rsidRPr="006E17F3">
              <w:rPr>
                <w:szCs w:val="24"/>
              </w:rPr>
              <w:t xml:space="preserve"> </w:t>
            </w:r>
            <w:r w:rsidR="00423FA1" w:rsidRPr="006E17F3">
              <w:rPr>
                <w:szCs w:val="24"/>
              </w:rPr>
              <w:t>-Р</w:t>
            </w:r>
            <w:r w:rsidR="002C4952" w:rsidRPr="006E17F3">
              <w:rPr>
                <w:szCs w:val="24"/>
              </w:rPr>
              <w:t>езультативное участие в конкурсах муниципального, регионального и федерального уровней;</w:t>
            </w:r>
          </w:p>
          <w:p w:rsidR="00C624E6" w:rsidRPr="006E17F3" w:rsidRDefault="00C624E6" w:rsidP="00423FA1">
            <w:pPr>
              <w:rPr>
                <w:szCs w:val="24"/>
              </w:rPr>
            </w:pPr>
            <w:r>
              <w:rPr>
                <w:szCs w:val="24"/>
              </w:rPr>
              <w:t>- Увеличение количества призеров и победителей предметных олимпиад на муниципальном уровне;</w:t>
            </w:r>
          </w:p>
          <w:p w:rsidR="00423FA1" w:rsidRPr="006E17F3" w:rsidRDefault="00423FA1" w:rsidP="00423FA1">
            <w:pPr>
              <w:rPr>
                <w:bCs/>
                <w:szCs w:val="24"/>
              </w:rPr>
            </w:pPr>
            <w:r w:rsidRPr="006E17F3">
              <w:rPr>
                <w:bCs/>
                <w:szCs w:val="24"/>
              </w:rPr>
              <w:t>- Формирование нравственного, здорового микроклимата в детском сообществе для п</w:t>
            </w:r>
            <w:r w:rsidR="00C624E6">
              <w:rPr>
                <w:bCs/>
                <w:szCs w:val="24"/>
              </w:rPr>
              <w:t>р</w:t>
            </w:r>
            <w:r w:rsidRPr="006E17F3">
              <w:rPr>
                <w:bCs/>
                <w:szCs w:val="24"/>
              </w:rPr>
              <w:t>оявления школьниками толерантных взаимоотношений, развитие коммуникативной культуры,</w:t>
            </w:r>
            <w:r w:rsidR="00C624E6">
              <w:rPr>
                <w:bCs/>
                <w:szCs w:val="24"/>
              </w:rPr>
              <w:t xml:space="preserve"> нравственных качеств личности через воспитательные мероприятия внутри школы и совместные с окружающим социумом;</w:t>
            </w:r>
          </w:p>
          <w:p w:rsidR="00C624E6" w:rsidRDefault="00423FA1" w:rsidP="00423FA1">
            <w:pPr>
              <w:rPr>
                <w:bCs/>
                <w:szCs w:val="24"/>
              </w:rPr>
            </w:pPr>
            <w:r w:rsidRPr="006E17F3">
              <w:rPr>
                <w:bCs/>
                <w:szCs w:val="24"/>
              </w:rPr>
              <w:t>- Развитие стремления к здоровому и безопасному образу жизни: занятию спорт</w:t>
            </w:r>
            <w:r w:rsidR="00C624E6">
              <w:rPr>
                <w:bCs/>
                <w:szCs w:val="24"/>
              </w:rPr>
              <w:t xml:space="preserve">ом, организацией личного досуга. </w:t>
            </w:r>
          </w:p>
          <w:p w:rsidR="00423FA1" w:rsidRPr="006E17F3" w:rsidRDefault="00423FA1" w:rsidP="00423FA1">
            <w:pPr>
              <w:rPr>
                <w:bCs/>
                <w:szCs w:val="24"/>
              </w:rPr>
            </w:pPr>
            <w:r w:rsidRPr="006E17F3">
              <w:rPr>
                <w:bCs/>
                <w:szCs w:val="24"/>
              </w:rPr>
              <w:t>- Создание условий для развития творческого потенциала каждого ребенка в условиях гуманистического воспитания.</w:t>
            </w:r>
          </w:p>
          <w:p w:rsidR="00423FA1" w:rsidRPr="006E17F3" w:rsidRDefault="00423FA1" w:rsidP="00423FA1">
            <w:pPr>
              <w:pStyle w:val="a7"/>
              <w:rPr>
                <w:szCs w:val="24"/>
              </w:rPr>
            </w:pPr>
          </w:p>
        </w:tc>
      </w:tr>
      <w:tr w:rsidR="00423FA1" w:rsidRPr="006E17F3" w:rsidTr="000E35E4">
        <w:tc>
          <w:tcPr>
            <w:tcW w:w="14786" w:type="dxa"/>
            <w:gridSpan w:val="2"/>
          </w:tcPr>
          <w:p w:rsidR="00423FA1" w:rsidRPr="006E17F3" w:rsidRDefault="00423FA1" w:rsidP="001B5C1A">
            <w:pPr>
              <w:pStyle w:val="a7"/>
              <w:rPr>
                <w:b/>
                <w:szCs w:val="24"/>
              </w:rPr>
            </w:pPr>
            <w:r w:rsidRPr="006E17F3">
              <w:rPr>
                <w:b/>
                <w:szCs w:val="24"/>
              </w:rPr>
              <w:t>Направления:</w:t>
            </w:r>
          </w:p>
          <w:p w:rsidR="00423FA1" w:rsidRPr="006E17F3" w:rsidRDefault="00423FA1" w:rsidP="00BE01FD">
            <w:pPr>
              <w:rPr>
                <w:bCs/>
                <w:szCs w:val="24"/>
              </w:rPr>
            </w:pPr>
            <w:r w:rsidRPr="006E17F3">
              <w:rPr>
                <w:bCs/>
                <w:szCs w:val="24"/>
              </w:rPr>
              <w:t>1. Решение стратегической задачи «Обновление системы управления школой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423FA1" w:rsidRPr="006E17F3" w:rsidRDefault="00423FA1" w:rsidP="00BE01FD">
            <w:pPr>
              <w:rPr>
                <w:bCs/>
                <w:szCs w:val="24"/>
              </w:rPr>
            </w:pPr>
            <w:r w:rsidRPr="006E17F3">
              <w:rPr>
                <w:bCs/>
                <w:szCs w:val="24"/>
              </w:rPr>
              <w:t>- обновление нормативно-правовой документации школы;</w:t>
            </w:r>
          </w:p>
          <w:p w:rsidR="00423FA1" w:rsidRPr="006E17F3" w:rsidRDefault="00423FA1" w:rsidP="00BE01FD">
            <w:pPr>
              <w:rPr>
                <w:bCs/>
                <w:szCs w:val="24"/>
              </w:rPr>
            </w:pPr>
            <w:r w:rsidRPr="006E17F3">
              <w:rPr>
                <w:bCs/>
                <w:szCs w:val="24"/>
              </w:rPr>
              <w:lastRenderedPageBreak/>
              <w:t>- совершенствование механизмов управления школой на основе современных нормативно-правовых требований и научно-методических рекомендаций;</w:t>
            </w:r>
          </w:p>
          <w:p w:rsidR="00423FA1" w:rsidRPr="006E17F3" w:rsidRDefault="00423FA1" w:rsidP="00BE01FD">
            <w:pPr>
              <w:rPr>
                <w:bCs/>
                <w:szCs w:val="24"/>
              </w:rPr>
            </w:pPr>
            <w:r w:rsidRPr="006E17F3">
              <w:rPr>
                <w:bCs/>
                <w:szCs w:val="24"/>
              </w:rPr>
              <w:t>- разработка и внедрение системы мониторинга результативности реализуемой образовательной системы.</w:t>
            </w:r>
          </w:p>
          <w:p w:rsidR="00423FA1" w:rsidRPr="006E17F3" w:rsidRDefault="00423FA1" w:rsidP="00BE01FD">
            <w:pPr>
              <w:rPr>
                <w:bCs/>
                <w:szCs w:val="24"/>
              </w:rPr>
            </w:pPr>
            <w:r w:rsidRPr="006E17F3">
              <w:rPr>
                <w:bCs/>
                <w:szCs w:val="24"/>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423FA1" w:rsidRPr="006E17F3" w:rsidRDefault="00423FA1" w:rsidP="00BE01FD">
            <w:pPr>
              <w:rPr>
                <w:bCs/>
                <w:szCs w:val="24"/>
              </w:rPr>
            </w:pPr>
            <w:r w:rsidRPr="006E17F3">
              <w:rPr>
                <w:bCs/>
                <w:szCs w:val="24"/>
              </w:rPr>
              <w:t>- 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423FA1" w:rsidRPr="006E17F3" w:rsidRDefault="00423FA1" w:rsidP="00BE01FD">
            <w:pPr>
              <w:rPr>
                <w:bCs/>
                <w:szCs w:val="24"/>
              </w:rPr>
            </w:pPr>
            <w:r w:rsidRPr="006E17F3">
              <w:rPr>
                <w:bCs/>
                <w:szCs w:val="24"/>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423FA1" w:rsidRPr="006E17F3" w:rsidRDefault="00423FA1" w:rsidP="00BE01FD">
            <w:pPr>
              <w:rPr>
                <w:bCs/>
                <w:szCs w:val="24"/>
              </w:rPr>
            </w:pPr>
            <w:r w:rsidRPr="006E17F3">
              <w:rPr>
                <w:bCs/>
                <w:szCs w:val="24"/>
              </w:rPr>
              <w:t>- создание современной системы оценки и самооценки профессионального уровня педагогов по результатам образовательного процесса.</w:t>
            </w:r>
          </w:p>
          <w:p w:rsidR="00423FA1" w:rsidRPr="006E17F3" w:rsidRDefault="00423FA1" w:rsidP="00BE01FD">
            <w:pPr>
              <w:rPr>
                <w:bCs/>
                <w:szCs w:val="24"/>
              </w:rPr>
            </w:pPr>
            <w:r w:rsidRPr="006E17F3">
              <w:rPr>
                <w:bCs/>
                <w:szCs w:val="24"/>
              </w:rPr>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423FA1" w:rsidRPr="006E17F3" w:rsidRDefault="00423FA1" w:rsidP="00BE01FD">
            <w:pPr>
              <w:rPr>
                <w:bCs/>
                <w:szCs w:val="24"/>
              </w:rPr>
            </w:pPr>
            <w:r w:rsidRPr="006E17F3">
              <w:rPr>
                <w:bCs/>
                <w:szCs w:val="24"/>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423FA1" w:rsidRPr="006E17F3" w:rsidRDefault="00423FA1" w:rsidP="00BE01FD">
            <w:pPr>
              <w:rPr>
                <w:bCs/>
                <w:szCs w:val="24"/>
              </w:rPr>
            </w:pPr>
            <w:r w:rsidRPr="006E17F3">
              <w:rPr>
                <w:bCs/>
                <w:szCs w:val="24"/>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423FA1" w:rsidRPr="006E17F3" w:rsidRDefault="00423FA1" w:rsidP="00BE01FD">
            <w:pPr>
              <w:rPr>
                <w:bCs/>
                <w:szCs w:val="24"/>
              </w:rPr>
            </w:pPr>
            <w:r w:rsidRPr="006E17F3">
              <w:rPr>
                <w:bCs/>
                <w:szCs w:val="24"/>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423FA1" w:rsidRPr="006E17F3" w:rsidRDefault="00423FA1" w:rsidP="00BE01FD">
            <w:pPr>
              <w:rPr>
                <w:bCs/>
                <w:szCs w:val="24"/>
              </w:rPr>
            </w:pPr>
            <w:r w:rsidRPr="006E17F3">
              <w:rPr>
                <w:bCs/>
                <w:szCs w:val="24"/>
              </w:rPr>
              <w:t>- расширение возможностей дополнительного образования и внеурочной деятельности учащихся в условиях школы;</w:t>
            </w:r>
          </w:p>
          <w:p w:rsidR="00423FA1" w:rsidRPr="006E17F3" w:rsidRDefault="00423FA1" w:rsidP="00BE01FD">
            <w:pPr>
              <w:rPr>
                <w:bCs/>
                <w:szCs w:val="24"/>
              </w:rPr>
            </w:pPr>
            <w:r w:rsidRPr="006E17F3">
              <w:rPr>
                <w:bCs/>
                <w:szCs w:val="24"/>
              </w:rPr>
              <w:t>- обновление и реализация действенной системы детского самоуправления.</w:t>
            </w:r>
          </w:p>
          <w:p w:rsidR="00423FA1" w:rsidRPr="006E17F3" w:rsidRDefault="00423FA1" w:rsidP="00BE01FD">
            <w:pPr>
              <w:rPr>
                <w:bCs/>
                <w:szCs w:val="24"/>
              </w:rPr>
            </w:pPr>
            <w:r w:rsidRPr="006E17F3">
              <w:rPr>
                <w:bCs/>
                <w:szCs w:val="24"/>
              </w:rPr>
              <w:t>4. 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423FA1" w:rsidRPr="006E17F3" w:rsidRDefault="00423FA1" w:rsidP="00BE01FD">
            <w:pPr>
              <w:rPr>
                <w:bCs/>
                <w:szCs w:val="24"/>
              </w:rPr>
            </w:pPr>
            <w:r w:rsidRPr="006E17F3">
              <w:rPr>
                <w:bCs/>
                <w:szCs w:val="24"/>
              </w:rPr>
              <w:t>-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423FA1" w:rsidRPr="006E17F3" w:rsidRDefault="00423FA1" w:rsidP="00BE01FD">
            <w:pPr>
              <w:rPr>
                <w:bCs/>
                <w:szCs w:val="24"/>
              </w:rPr>
            </w:pPr>
            <w:r w:rsidRPr="006E17F3">
              <w:rPr>
                <w:bCs/>
                <w:szCs w:val="24"/>
              </w:rPr>
              <w:t>- приведение инфраструктуры школы в соответствие с требованиями ФЗ-273, СанПиНов и ФГОС общего образования;</w:t>
            </w:r>
          </w:p>
          <w:p w:rsidR="00423FA1" w:rsidRPr="006E17F3" w:rsidRDefault="00423FA1" w:rsidP="00BE01FD">
            <w:pPr>
              <w:rPr>
                <w:bCs/>
                <w:szCs w:val="24"/>
              </w:rPr>
            </w:pPr>
            <w:r w:rsidRPr="006E17F3">
              <w:rPr>
                <w:bCs/>
                <w:szCs w:val="24"/>
              </w:rPr>
              <w:t>-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423FA1" w:rsidRPr="006E17F3" w:rsidRDefault="00423FA1" w:rsidP="00BE01FD">
            <w:pPr>
              <w:rPr>
                <w:b/>
                <w:bCs/>
                <w:szCs w:val="24"/>
              </w:rPr>
            </w:pPr>
          </w:p>
          <w:p w:rsidR="00423FA1" w:rsidRPr="006E17F3" w:rsidRDefault="00423FA1" w:rsidP="00BE01FD">
            <w:pPr>
              <w:pStyle w:val="a7"/>
              <w:rPr>
                <w:szCs w:val="24"/>
              </w:rPr>
            </w:pPr>
          </w:p>
        </w:tc>
      </w:tr>
    </w:tbl>
    <w:p w:rsidR="00E82740" w:rsidRPr="00FE51FF" w:rsidRDefault="006B2FE0" w:rsidP="003A03EC">
      <w:pPr>
        <w:spacing w:after="0"/>
        <w:jc w:val="center"/>
        <w:rPr>
          <w:b/>
          <w:sz w:val="36"/>
          <w:szCs w:val="36"/>
        </w:rPr>
      </w:pPr>
      <w:r w:rsidRPr="00FE51FF">
        <w:rPr>
          <w:b/>
          <w:sz w:val="36"/>
          <w:szCs w:val="36"/>
        </w:rPr>
        <w:lastRenderedPageBreak/>
        <w:t>4</w:t>
      </w:r>
      <w:r w:rsidR="00E82740" w:rsidRPr="00FE51FF">
        <w:rPr>
          <w:b/>
          <w:sz w:val="36"/>
          <w:szCs w:val="36"/>
        </w:rPr>
        <w:t>.Ожидаемые результаты.</w:t>
      </w:r>
    </w:p>
    <w:p w:rsidR="00E82740" w:rsidRDefault="00E82740" w:rsidP="003A03EC">
      <w:pPr>
        <w:spacing w:after="0"/>
        <w:jc w:val="center"/>
        <w:rPr>
          <w:b/>
          <w:szCs w:val="24"/>
        </w:rPr>
      </w:pPr>
    </w:p>
    <w:p w:rsidR="006A33F2" w:rsidRPr="006E17F3" w:rsidRDefault="006A33F2" w:rsidP="006A33F2">
      <w:pPr>
        <w:pStyle w:val="Default"/>
        <w:jc w:val="center"/>
        <w:rPr>
          <w:b/>
        </w:rPr>
      </w:pPr>
      <w:r w:rsidRPr="006E17F3">
        <w:rPr>
          <w:b/>
          <w:iCs/>
        </w:rPr>
        <w:t>В системе управления:</w:t>
      </w:r>
    </w:p>
    <w:p w:rsidR="006A33F2" w:rsidRPr="006E17F3" w:rsidRDefault="006A33F2" w:rsidP="006A33F2">
      <w:pPr>
        <w:pStyle w:val="Default"/>
        <w:jc w:val="both"/>
      </w:pPr>
      <w:r w:rsidRPr="006E17F3">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6A33F2" w:rsidRPr="006E17F3" w:rsidRDefault="006A33F2" w:rsidP="006A33F2">
      <w:pPr>
        <w:pStyle w:val="Default"/>
        <w:jc w:val="both"/>
      </w:pPr>
      <w:r w:rsidRPr="006E17F3">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6A33F2" w:rsidRPr="006E17F3" w:rsidRDefault="006A33F2" w:rsidP="006A33F2">
      <w:pPr>
        <w:pStyle w:val="Default"/>
        <w:jc w:val="both"/>
      </w:pPr>
      <w:r w:rsidRPr="006E17F3">
        <w:t xml:space="preserve">- система мониторинга станет неотъемлемой основой управления развитием школы; </w:t>
      </w:r>
    </w:p>
    <w:p w:rsidR="00954785" w:rsidRDefault="006A33F2" w:rsidP="006A33F2">
      <w:pPr>
        <w:pStyle w:val="Default"/>
        <w:jc w:val="both"/>
      </w:pPr>
      <w:r w:rsidRPr="006E17F3">
        <w:t>- будет отмечаться рост привлеченных средств в соответствии с расширением образовательных услу</w:t>
      </w:r>
      <w:r w:rsidR="00954785">
        <w:t>г и партнерских отношений школы;</w:t>
      </w:r>
    </w:p>
    <w:p w:rsidR="006A33F2" w:rsidRPr="006E17F3" w:rsidRDefault="00954785" w:rsidP="006A33F2">
      <w:pPr>
        <w:pStyle w:val="Default"/>
        <w:jc w:val="both"/>
      </w:pPr>
      <w:r>
        <w:t>- привлечение педагогических кадров</w:t>
      </w:r>
      <w:r w:rsidR="00A55396">
        <w:t>.</w:t>
      </w:r>
    </w:p>
    <w:p w:rsidR="001E1F66" w:rsidRDefault="001E1F66" w:rsidP="006A33F2">
      <w:pPr>
        <w:pStyle w:val="Default"/>
        <w:jc w:val="center"/>
        <w:rPr>
          <w:iCs/>
          <w:sz w:val="23"/>
          <w:szCs w:val="23"/>
          <w:u w:val="single"/>
        </w:rPr>
      </w:pPr>
    </w:p>
    <w:p w:rsidR="006A33F2" w:rsidRPr="006E17F3" w:rsidRDefault="006A33F2" w:rsidP="006A33F2">
      <w:pPr>
        <w:pStyle w:val="Default"/>
        <w:jc w:val="center"/>
        <w:rPr>
          <w:b/>
        </w:rPr>
      </w:pPr>
      <w:r w:rsidRPr="006E17F3">
        <w:rPr>
          <w:b/>
          <w:iCs/>
        </w:rPr>
        <w:t>В обновлении инфраструктуры:</w:t>
      </w:r>
    </w:p>
    <w:p w:rsidR="006A33F2" w:rsidRPr="006E17F3" w:rsidRDefault="006A33F2" w:rsidP="006A33F2">
      <w:pPr>
        <w:pStyle w:val="Default"/>
        <w:jc w:val="both"/>
      </w:pPr>
      <w:r w:rsidRPr="006E17F3">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6A33F2" w:rsidRPr="006E17F3" w:rsidRDefault="006A33F2" w:rsidP="006A33F2">
      <w:pPr>
        <w:pStyle w:val="Default"/>
        <w:jc w:val="both"/>
      </w:pPr>
      <w:r w:rsidRPr="006E17F3">
        <w:t xml:space="preserve">- учебные кабинеты будут поэтапно оснащены в соответствии с требованиями ФГОС общего образования; </w:t>
      </w:r>
    </w:p>
    <w:p w:rsidR="001E1F66" w:rsidRDefault="006A33F2" w:rsidP="006A33F2">
      <w:pPr>
        <w:jc w:val="both"/>
        <w:rPr>
          <w:szCs w:val="24"/>
        </w:rPr>
      </w:pPr>
      <w:r w:rsidRPr="006E17F3">
        <w:rPr>
          <w:szCs w:val="24"/>
        </w:rPr>
        <w:t xml:space="preserve">- не менее </w:t>
      </w:r>
      <w:r w:rsidR="00A55396">
        <w:rPr>
          <w:szCs w:val="24"/>
        </w:rPr>
        <w:t>30-</w:t>
      </w:r>
      <w:r w:rsidRPr="006E17F3">
        <w:rPr>
          <w:szCs w:val="24"/>
        </w:rPr>
        <w:t>35 % учебных кабинетов будет иметь доступ к локальной сети школы и к Интернет-ресурсам;</w:t>
      </w:r>
    </w:p>
    <w:p w:rsidR="006A33F2" w:rsidRPr="006E17F3" w:rsidRDefault="006A33F2" w:rsidP="006A33F2">
      <w:pPr>
        <w:jc w:val="center"/>
        <w:rPr>
          <w:rFonts w:cs="Times New Roman"/>
          <w:b/>
          <w:szCs w:val="24"/>
        </w:rPr>
      </w:pPr>
      <w:r w:rsidRPr="006E17F3">
        <w:rPr>
          <w:rFonts w:cs="Times New Roman"/>
          <w:b/>
          <w:szCs w:val="24"/>
        </w:rPr>
        <w:t>Для учащихся и их семей:</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семьи, нуждающиеся в поддержке в воспитании детей, будут обеспечены консультационными услугами в школе и дистанционно.</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не менее 98,6 процента детей 6,5  - 18 лет будут охвачены программами дополнительного образования.</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6A33F2" w:rsidRPr="006E17F3" w:rsidRDefault="006A33F2" w:rsidP="006A33F2">
      <w:pPr>
        <w:pStyle w:val="ConsPlusNormal"/>
        <w:ind w:firstLine="540"/>
        <w:jc w:val="center"/>
        <w:rPr>
          <w:rFonts w:ascii="Times New Roman" w:hAnsi="Times New Roman" w:cs="Times New Roman"/>
          <w:b/>
          <w:sz w:val="24"/>
          <w:szCs w:val="24"/>
        </w:rPr>
      </w:pPr>
    </w:p>
    <w:p w:rsidR="006A33F2" w:rsidRPr="006E17F3" w:rsidRDefault="006A33F2" w:rsidP="006A33F2">
      <w:pPr>
        <w:pStyle w:val="ConsPlusNormal"/>
        <w:ind w:firstLine="540"/>
        <w:jc w:val="center"/>
        <w:rPr>
          <w:rFonts w:ascii="Times New Roman" w:hAnsi="Times New Roman" w:cs="Times New Roman"/>
          <w:b/>
          <w:sz w:val="24"/>
          <w:szCs w:val="24"/>
        </w:rPr>
      </w:pPr>
      <w:r w:rsidRPr="006E17F3">
        <w:rPr>
          <w:rFonts w:ascii="Times New Roman" w:hAnsi="Times New Roman" w:cs="Times New Roman"/>
          <w:b/>
          <w:sz w:val="24"/>
          <w:szCs w:val="24"/>
        </w:rPr>
        <w:t>Для педагогов:</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повысится уровень подготовки педагогов.</w:t>
      </w:r>
    </w:p>
    <w:p w:rsidR="006A33F2" w:rsidRPr="006E17F3"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расширятся возможности участия работников в управлении образовательной  организацией, участия в заочных конкурсах.</w:t>
      </w:r>
    </w:p>
    <w:p w:rsidR="006F7BBD" w:rsidRDefault="006A33F2" w:rsidP="006F7BBD">
      <w:pPr>
        <w:spacing w:after="0"/>
        <w:jc w:val="both"/>
        <w:rPr>
          <w:szCs w:val="24"/>
        </w:rPr>
      </w:pPr>
      <w:r w:rsidRPr="006E17F3">
        <w:rPr>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6F7BBD" w:rsidRDefault="006F7BBD" w:rsidP="006F7BBD">
      <w:pPr>
        <w:spacing w:after="0"/>
        <w:jc w:val="both"/>
      </w:pPr>
      <w:r>
        <w:t xml:space="preserve">- не менее </w:t>
      </w:r>
      <w:r w:rsidR="00A55396">
        <w:t>60</w:t>
      </w:r>
      <w:r>
        <w:t xml:space="preserve"> % педагогов будет работать по инновационным образовательным технологиям;</w:t>
      </w:r>
    </w:p>
    <w:p w:rsidR="006F7BBD" w:rsidRDefault="00A55396" w:rsidP="006F7BBD">
      <w:pPr>
        <w:spacing w:after="0"/>
        <w:jc w:val="both"/>
      </w:pPr>
      <w:r>
        <w:lastRenderedPageBreak/>
        <w:t>- не менее 4</w:t>
      </w:r>
      <w:r w:rsidR="006F7BBD">
        <w:t>0 %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6F7BBD" w:rsidRPr="006E17F3" w:rsidRDefault="006F7BBD" w:rsidP="006A33F2">
      <w:pPr>
        <w:jc w:val="both"/>
        <w:rPr>
          <w:szCs w:val="24"/>
        </w:rPr>
      </w:pPr>
    </w:p>
    <w:p w:rsidR="006A33F2" w:rsidRPr="006E17F3" w:rsidRDefault="006A33F2" w:rsidP="006A33F2">
      <w:pPr>
        <w:jc w:val="both"/>
        <w:rPr>
          <w:b/>
          <w:szCs w:val="24"/>
        </w:rPr>
      </w:pPr>
      <w:r w:rsidRPr="006E17F3">
        <w:rPr>
          <w:b/>
          <w:szCs w:val="24"/>
        </w:rPr>
        <w:t>В организации образовательного и воспитательного процесса:</w:t>
      </w:r>
    </w:p>
    <w:p w:rsidR="006A33F2" w:rsidRPr="006E17F3" w:rsidRDefault="006A33F2" w:rsidP="00517ADE">
      <w:pPr>
        <w:spacing w:after="0"/>
        <w:jc w:val="both"/>
        <w:rPr>
          <w:szCs w:val="24"/>
        </w:rPr>
      </w:pPr>
      <w:r w:rsidRPr="006E17F3">
        <w:rPr>
          <w:szCs w:val="24"/>
        </w:rPr>
        <w:t>-на  5-10 % школьников будут в</w:t>
      </w:r>
      <w:r w:rsidR="001E1F66">
        <w:rPr>
          <w:szCs w:val="24"/>
        </w:rPr>
        <w:t>естись  индивидуальные маршруты как на  одаренных детей. Учебным планы</w:t>
      </w:r>
      <w:r w:rsidRPr="006E17F3">
        <w:rPr>
          <w:szCs w:val="24"/>
        </w:rPr>
        <w:t xml:space="preserve"> и </w:t>
      </w:r>
      <w:r w:rsidR="00A55396" w:rsidRPr="006E17F3">
        <w:rPr>
          <w:szCs w:val="24"/>
        </w:rPr>
        <w:t>программам</w:t>
      </w:r>
      <w:r w:rsidR="00A55396">
        <w:rPr>
          <w:szCs w:val="24"/>
        </w:rPr>
        <w:t>и</w:t>
      </w:r>
      <w:r w:rsidRPr="006E17F3">
        <w:rPr>
          <w:szCs w:val="24"/>
        </w:rPr>
        <w:t xml:space="preserve"> по выбору в соответствии с личностными склонностями и интересами,;</w:t>
      </w:r>
    </w:p>
    <w:p w:rsidR="006A33F2" w:rsidRPr="006E17F3" w:rsidRDefault="006A33F2" w:rsidP="00517ADE">
      <w:pPr>
        <w:spacing w:after="0"/>
        <w:jc w:val="both"/>
        <w:rPr>
          <w:szCs w:val="24"/>
        </w:rPr>
      </w:pPr>
      <w:r w:rsidRPr="006E17F3">
        <w:rPr>
          <w:szCs w:val="24"/>
        </w:rPr>
        <w:t>- 100 % школьников будет получать образование с использованием информационно-коммуникационных технологий;</w:t>
      </w:r>
    </w:p>
    <w:p w:rsidR="006A33F2" w:rsidRPr="006E17F3" w:rsidRDefault="006A33F2" w:rsidP="00517ADE">
      <w:pPr>
        <w:spacing w:after="0"/>
        <w:jc w:val="both"/>
        <w:rPr>
          <w:szCs w:val="24"/>
        </w:rPr>
      </w:pPr>
      <w:r w:rsidRPr="006E17F3">
        <w:rPr>
          <w:szCs w:val="24"/>
        </w:rPr>
        <w:t>- не менее 70 % школьников будет обучаться в системе внутришкольного дополнительного образования;</w:t>
      </w:r>
    </w:p>
    <w:p w:rsidR="006A33F2" w:rsidRPr="006E17F3" w:rsidRDefault="00A55396" w:rsidP="00517ADE">
      <w:pPr>
        <w:spacing w:after="0"/>
        <w:jc w:val="both"/>
        <w:rPr>
          <w:szCs w:val="24"/>
        </w:rPr>
      </w:pPr>
      <w:r>
        <w:rPr>
          <w:szCs w:val="24"/>
        </w:rPr>
        <w:t>- 6</w:t>
      </w:r>
      <w:r w:rsidR="006A33F2" w:rsidRPr="006E17F3">
        <w:rPr>
          <w:szCs w:val="24"/>
        </w:rPr>
        <w:t>0% учащихся основной и старшей школы будет включено в исследовательскую и проектную деятельность;</w:t>
      </w:r>
    </w:p>
    <w:p w:rsidR="006A33F2" w:rsidRPr="006E17F3" w:rsidRDefault="006A33F2" w:rsidP="00517ADE">
      <w:pPr>
        <w:spacing w:after="0"/>
        <w:jc w:val="both"/>
        <w:rPr>
          <w:szCs w:val="24"/>
        </w:rPr>
      </w:pPr>
      <w:r w:rsidRPr="006E17F3">
        <w:rPr>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6A33F2" w:rsidRPr="006E17F3" w:rsidRDefault="006A33F2" w:rsidP="006A33F2">
      <w:pPr>
        <w:jc w:val="center"/>
        <w:rPr>
          <w:b/>
          <w:szCs w:val="24"/>
        </w:rPr>
      </w:pPr>
      <w:r w:rsidRPr="006E17F3">
        <w:rPr>
          <w:b/>
          <w:szCs w:val="24"/>
        </w:rPr>
        <w:t>В расширении партнерских отношений:</w:t>
      </w:r>
    </w:p>
    <w:p w:rsidR="006A33F2" w:rsidRPr="006E17F3" w:rsidRDefault="006A33F2" w:rsidP="006A33F2">
      <w:pPr>
        <w:jc w:val="both"/>
        <w:rPr>
          <w:rFonts w:cs="Times New Roman"/>
          <w:szCs w:val="24"/>
        </w:rPr>
      </w:pPr>
      <w:r w:rsidRPr="006E17F3">
        <w:rPr>
          <w:rFonts w:cs="Times New Roman"/>
          <w:szCs w:val="24"/>
        </w:rPr>
        <w:t>- не менее 30 %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6A33F2" w:rsidRDefault="006A33F2" w:rsidP="006A33F2">
      <w:pPr>
        <w:pStyle w:val="ConsPlusNormal"/>
        <w:jc w:val="both"/>
        <w:rPr>
          <w:rFonts w:ascii="Times New Roman" w:hAnsi="Times New Roman" w:cs="Times New Roman"/>
          <w:sz w:val="24"/>
          <w:szCs w:val="24"/>
        </w:rPr>
      </w:pPr>
      <w:r w:rsidRPr="006E17F3">
        <w:rPr>
          <w:rFonts w:ascii="Times New Roman" w:hAnsi="Times New Roman" w:cs="Times New Roman"/>
          <w:sz w:val="24"/>
          <w:szCs w:val="24"/>
        </w:rPr>
        <w:t xml:space="preserve">-  партнеры социума будут участниками реализации общеобразовательных и дополнительных программ школы: СДК «Целинник», </w:t>
      </w:r>
      <w:r w:rsidR="001E1F66">
        <w:rPr>
          <w:rFonts w:ascii="Times New Roman" w:hAnsi="Times New Roman" w:cs="Times New Roman"/>
          <w:sz w:val="24"/>
          <w:szCs w:val="24"/>
        </w:rPr>
        <w:t>Погранзастава «Тобольская», детский сад «Ромашка», ЦЗН Светлинского района, Оренбургский аграрный университет.</w:t>
      </w:r>
    </w:p>
    <w:p w:rsidR="001E1F66" w:rsidRDefault="001E1F66" w:rsidP="00BA756D">
      <w:pPr>
        <w:pStyle w:val="Default"/>
        <w:jc w:val="both"/>
        <w:rPr>
          <w:iCs/>
          <w:sz w:val="23"/>
          <w:szCs w:val="23"/>
          <w:u w:val="single"/>
        </w:rPr>
      </w:pPr>
    </w:p>
    <w:p w:rsidR="00BA756D" w:rsidRDefault="00BA756D" w:rsidP="00BA756D">
      <w:pPr>
        <w:ind w:left="360"/>
        <w:jc w:val="both"/>
      </w:pPr>
      <w:r>
        <w:t xml:space="preserve">                При реали</w:t>
      </w:r>
      <w:r w:rsidR="006F7BBD">
        <w:t>зации Программы развития на 2015</w:t>
      </w:r>
      <w:r>
        <w:t>-2020 гг. «Приведение образовательного пространства М</w:t>
      </w:r>
      <w:r w:rsidR="006F7BBD">
        <w:t>БОУ «Тобольская СОШ</w:t>
      </w:r>
      <w:r>
        <w:t xml:space="preserve">» в соответствии с Федеральным Законом «Об образовании в Российской Федерации» </w:t>
      </w:r>
      <w:r w:rsidR="00517ADE">
        <w:t xml:space="preserve">(№ 273-ФЗ) и ФГОС» ожидаемы </w:t>
      </w:r>
      <w:r w:rsidR="00FE51FF">
        <w:t xml:space="preserve"> следующие результаты</w:t>
      </w:r>
      <w:r>
        <w:t>.</w:t>
      </w:r>
    </w:p>
    <w:p w:rsidR="00582B1B" w:rsidRDefault="00582B1B" w:rsidP="00FE51FF">
      <w:pPr>
        <w:pStyle w:val="a7"/>
        <w:spacing w:after="0"/>
        <w:jc w:val="center"/>
        <w:rPr>
          <w:b/>
          <w:szCs w:val="24"/>
        </w:rPr>
      </w:pPr>
    </w:p>
    <w:p w:rsidR="00582B1B" w:rsidRDefault="00582B1B" w:rsidP="00FE51FF">
      <w:pPr>
        <w:pStyle w:val="a7"/>
        <w:spacing w:after="0"/>
        <w:jc w:val="center"/>
        <w:rPr>
          <w:b/>
          <w:szCs w:val="24"/>
        </w:rPr>
      </w:pPr>
    </w:p>
    <w:p w:rsidR="00582B1B" w:rsidRDefault="00582B1B" w:rsidP="00FE51FF">
      <w:pPr>
        <w:pStyle w:val="a7"/>
        <w:spacing w:after="0"/>
        <w:jc w:val="center"/>
        <w:rPr>
          <w:b/>
          <w:szCs w:val="24"/>
        </w:rPr>
      </w:pPr>
    </w:p>
    <w:p w:rsidR="00582B1B" w:rsidRDefault="00582B1B" w:rsidP="00FE51FF">
      <w:pPr>
        <w:pStyle w:val="a7"/>
        <w:spacing w:after="0"/>
        <w:jc w:val="center"/>
        <w:rPr>
          <w:b/>
          <w:szCs w:val="24"/>
        </w:rPr>
      </w:pPr>
    </w:p>
    <w:p w:rsidR="00582B1B" w:rsidRDefault="00582B1B" w:rsidP="00FE51FF">
      <w:pPr>
        <w:pStyle w:val="a7"/>
        <w:spacing w:after="0"/>
        <w:jc w:val="center"/>
        <w:rPr>
          <w:b/>
          <w:szCs w:val="24"/>
        </w:rPr>
      </w:pPr>
    </w:p>
    <w:p w:rsidR="00FE51FF" w:rsidRPr="006E17F3" w:rsidRDefault="00FE51FF" w:rsidP="00FE51FF">
      <w:pPr>
        <w:pStyle w:val="a7"/>
        <w:spacing w:after="0"/>
        <w:jc w:val="center"/>
        <w:rPr>
          <w:b/>
          <w:szCs w:val="24"/>
        </w:rPr>
      </w:pPr>
      <w:r>
        <w:rPr>
          <w:b/>
          <w:szCs w:val="24"/>
        </w:rPr>
        <w:lastRenderedPageBreak/>
        <w:t>Инвариантные результаты</w:t>
      </w:r>
    </w:p>
    <w:p w:rsidR="00FE51FF" w:rsidRPr="006E17F3" w:rsidRDefault="00FE51FF" w:rsidP="00FE51FF">
      <w:pPr>
        <w:pStyle w:val="a7"/>
        <w:spacing w:after="0"/>
        <w:rPr>
          <w:szCs w:val="24"/>
        </w:rPr>
      </w:pPr>
    </w:p>
    <w:tbl>
      <w:tblPr>
        <w:tblStyle w:val="a3"/>
        <w:tblW w:w="0" w:type="auto"/>
        <w:tblInd w:w="720" w:type="dxa"/>
        <w:tblLook w:val="04A0"/>
      </w:tblPr>
      <w:tblGrid>
        <w:gridCol w:w="2932"/>
        <w:gridCol w:w="6379"/>
        <w:gridCol w:w="2268"/>
        <w:gridCol w:w="2487"/>
      </w:tblGrid>
      <w:tr w:rsidR="00FE51FF" w:rsidRPr="006E17F3" w:rsidTr="001D41D0">
        <w:tc>
          <w:tcPr>
            <w:tcW w:w="2932" w:type="dxa"/>
          </w:tcPr>
          <w:p w:rsidR="00FE51FF" w:rsidRPr="006E17F3" w:rsidRDefault="00FE51FF" w:rsidP="001D41D0">
            <w:pPr>
              <w:pStyle w:val="a7"/>
              <w:ind w:left="0"/>
              <w:rPr>
                <w:b/>
                <w:szCs w:val="24"/>
              </w:rPr>
            </w:pPr>
            <w:r w:rsidRPr="006E17F3">
              <w:rPr>
                <w:b/>
                <w:szCs w:val="24"/>
              </w:rPr>
              <w:t>Показатель эффективности работы школы</w:t>
            </w:r>
          </w:p>
        </w:tc>
        <w:tc>
          <w:tcPr>
            <w:tcW w:w="6379" w:type="dxa"/>
          </w:tcPr>
          <w:p w:rsidR="00FE51FF" w:rsidRPr="006E17F3" w:rsidRDefault="00FE51FF" w:rsidP="001D41D0">
            <w:pPr>
              <w:pStyle w:val="a7"/>
              <w:ind w:left="0"/>
              <w:rPr>
                <w:b/>
                <w:szCs w:val="24"/>
              </w:rPr>
            </w:pPr>
            <w:r w:rsidRPr="006E17F3">
              <w:rPr>
                <w:b/>
                <w:szCs w:val="24"/>
              </w:rPr>
              <w:t>Критерий эффективности работы школы</w:t>
            </w:r>
          </w:p>
        </w:tc>
        <w:tc>
          <w:tcPr>
            <w:tcW w:w="2268" w:type="dxa"/>
          </w:tcPr>
          <w:p w:rsidR="00FE51FF" w:rsidRPr="006E17F3" w:rsidRDefault="00FE51FF" w:rsidP="001D41D0">
            <w:pPr>
              <w:pStyle w:val="a7"/>
              <w:ind w:left="0"/>
              <w:rPr>
                <w:b/>
                <w:szCs w:val="24"/>
              </w:rPr>
            </w:pPr>
            <w:r w:rsidRPr="006E17F3">
              <w:rPr>
                <w:b/>
                <w:szCs w:val="24"/>
              </w:rPr>
              <w:t>Планируемый</w:t>
            </w:r>
          </w:p>
          <w:p w:rsidR="00FE51FF" w:rsidRPr="006E17F3" w:rsidRDefault="00FE51FF" w:rsidP="001D41D0">
            <w:pPr>
              <w:pStyle w:val="a7"/>
              <w:ind w:left="0"/>
              <w:rPr>
                <w:b/>
                <w:szCs w:val="24"/>
              </w:rPr>
            </w:pPr>
            <w:r w:rsidRPr="006E17F3">
              <w:rPr>
                <w:b/>
                <w:szCs w:val="24"/>
              </w:rPr>
              <w:t>результат</w:t>
            </w:r>
          </w:p>
        </w:tc>
        <w:tc>
          <w:tcPr>
            <w:tcW w:w="2487" w:type="dxa"/>
          </w:tcPr>
          <w:p w:rsidR="00FE51FF" w:rsidRPr="006E17F3" w:rsidRDefault="00FE51FF" w:rsidP="001D41D0">
            <w:pPr>
              <w:pStyle w:val="a7"/>
              <w:ind w:left="0"/>
              <w:rPr>
                <w:b/>
                <w:szCs w:val="24"/>
              </w:rPr>
            </w:pPr>
            <w:r w:rsidRPr="006E17F3">
              <w:rPr>
                <w:b/>
                <w:szCs w:val="24"/>
              </w:rPr>
              <w:t>Оценка выполнения</w:t>
            </w:r>
          </w:p>
        </w:tc>
      </w:tr>
      <w:tr w:rsidR="00FE51FF" w:rsidRPr="006E17F3" w:rsidTr="001D41D0">
        <w:tc>
          <w:tcPr>
            <w:tcW w:w="2932" w:type="dxa"/>
          </w:tcPr>
          <w:p w:rsidR="00FE51FF" w:rsidRPr="006E17F3" w:rsidRDefault="00FE51FF" w:rsidP="001D41D0">
            <w:pPr>
              <w:pStyle w:val="a7"/>
              <w:ind w:left="0"/>
              <w:rPr>
                <w:szCs w:val="24"/>
              </w:rPr>
            </w:pPr>
            <w:r w:rsidRPr="006E17F3">
              <w:rPr>
                <w:szCs w:val="24"/>
              </w:rPr>
              <w:t>Соответствие деятельности ОО требованиям законодательства</w:t>
            </w:r>
          </w:p>
        </w:tc>
        <w:tc>
          <w:tcPr>
            <w:tcW w:w="6379" w:type="dxa"/>
          </w:tcPr>
          <w:p w:rsidR="00FE51FF" w:rsidRPr="006E17F3" w:rsidRDefault="00FE51FF" w:rsidP="001D41D0">
            <w:pPr>
              <w:pStyle w:val="a7"/>
              <w:ind w:left="0"/>
              <w:rPr>
                <w:szCs w:val="24"/>
              </w:rPr>
            </w:pPr>
            <w:r w:rsidRPr="006E17F3">
              <w:rPr>
                <w:szCs w:val="24"/>
              </w:rPr>
              <w:t>Отсутствие предписаний надзорных органов, подтвержденных жалоб граждан</w:t>
            </w:r>
          </w:p>
        </w:tc>
        <w:tc>
          <w:tcPr>
            <w:tcW w:w="2268" w:type="dxa"/>
          </w:tcPr>
          <w:p w:rsidR="00FE51FF" w:rsidRPr="006E17F3" w:rsidRDefault="00FE51FF" w:rsidP="001D41D0">
            <w:pPr>
              <w:pStyle w:val="a7"/>
              <w:ind w:left="0"/>
              <w:rPr>
                <w:szCs w:val="24"/>
              </w:rPr>
            </w:pPr>
            <w:r>
              <w:rPr>
                <w:szCs w:val="24"/>
              </w:rPr>
              <w:t>0 жалоб</w:t>
            </w:r>
          </w:p>
        </w:tc>
        <w:tc>
          <w:tcPr>
            <w:tcW w:w="2487" w:type="dxa"/>
          </w:tcPr>
          <w:p w:rsidR="00FE51FF" w:rsidRPr="006E17F3" w:rsidRDefault="00582B1B" w:rsidP="001D41D0">
            <w:pPr>
              <w:pStyle w:val="a7"/>
              <w:ind w:left="0"/>
              <w:rPr>
                <w:szCs w:val="24"/>
              </w:rPr>
            </w:pPr>
            <w:r>
              <w:rPr>
                <w:szCs w:val="24"/>
              </w:rPr>
              <w:t>Ежегодный анализ работы школы</w:t>
            </w:r>
          </w:p>
        </w:tc>
      </w:tr>
      <w:tr w:rsidR="00FE51FF" w:rsidRPr="006E17F3" w:rsidTr="001D41D0">
        <w:tc>
          <w:tcPr>
            <w:tcW w:w="2932" w:type="dxa"/>
          </w:tcPr>
          <w:p w:rsidR="00FE51FF" w:rsidRPr="006E17F3" w:rsidRDefault="00FE51FF" w:rsidP="001D41D0">
            <w:pPr>
              <w:pStyle w:val="a7"/>
              <w:ind w:left="0"/>
              <w:rPr>
                <w:szCs w:val="24"/>
              </w:rPr>
            </w:pPr>
            <w:r w:rsidRPr="006E17F3">
              <w:rPr>
                <w:szCs w:val="24"/>
              </w:rPr>
              <w:t>Выполнение государственного задания на оказание государственных услуг</w:t>
            </w:r>
          </w:p>
        </w:tc>
        <w:tc>
          <w:tcPr>
            <w:tcW w:w="6379" w:type="dxa"/>
          </w:tcPr>
          <w:p w:rsidR="00FE51FF" w:rsidRPr="006E17F3" w:rsidRDefault="00FE51FF" w:rsidP="001D41D0">
            <w:pPr>
              <w:pStyle w:val="a7"/>
              <w:numPr>
                <w:ilvl w:val="0"/>
                <w:numId w:val="16"/>
              </w:numPr>
              <w:rPr>
                <w:szCs w:val="24"/>
              </w:rPr>
            </w:pPr>
            <w:r w:rsidRPr="006E17F3">
              <w:rPr>
                <w:szCs w:val="24"/>
              </w:rPr>
              <w:t>Сохранение контингента обучающихся;</w:t>
            </w:r>
          </w:p>
          <w:p w:rsidR="00FE51FF" w:rsidRDefault="00FE51FF" w:rsidP="001D41D0">
            <w:pPr>
              <w:pStyle w:val="a7"/>
              <w:rPr>
                <w:szCs w:val="24"/>
              </w:rPr>
            </w:pPr>
          </w:p>
          <w:p w:rsidR="00FE51FF" w:rsidRPr="006E17F3" w:rsidRDefault="00FE51FF" w:rsidP="001D41D0">
            <w:pPr>
              <w:pStyle w:val="a7"/>
              <w:numPr>
                <w:ilvl w:val="0"/>
                <w:numId w:val="16"/>
              </w:numPr>
              <w:rPr>
                <w:szCs w:val="24"/>
              </w:rPr>
            </w:pPr>
            <w:r w:rsidRPr="006E17F3">
              <w:rPr>
                <w:szCs w:val="24"/>
              </w:rPr>
              <w:t>Выполнение в полном объеме общеобразовательных программ;</w:t>
            </w:r>
          </w:p>
          <w:p w:rsidR="00FE51FF" w:rsidRPr="006E17F3" w:rsidRDefault="00FE51FF" w:rsidP="001D41D0">
            <w:pPr>
              <w:pStyle w:val="a7"/>
              <w:numPr>
                <w:ilvl w:val="0"/>
                <w:numId w:val="16"/>
              </w:numPr>
              <w:rPr>
                <w:szCs w:val="24"/>
              </w:rPr>
            </w:pPr>
            <w:r w:rsidRPr="006E17F3">
              <w:rPr>
                <w:szCs w:val="24"/>
              </w:rPr>
              <w:t>Отсутствие обучающихся 9 класса, не получивших аттестат об основном общем образовании;</w:t>
            </w:r>
          </w:p>
          <w:p w:rsidR="00FE51FF" w:rsidRPr="006E17F3" w:rsidRDefault="00FE51FF" w:rsidP="001D41D0">
            <w:pPr>
              <w:pStyle w:val="a7"/>
              <w:numPr>
                <w:ilvl w:val="0"/>
                <w:numId w:val="16"/>
              </w:numPr>
              <w:rPr>
                <w:szCs w:val="24"/>
              </w:rPr>
            </w:pPr>
            <w:r w:rsidRPr="006E17F3">
              <w:rPr>
                <w:szCs w:val="24"/>
              </w:rPr>
              <w:t>Отсутствие обучающихся 11 класса, не получивших аттестат о среднем общем образовании.</w:t>
            </w:r>
          </w:p>
          <w:p w:rsidR="00FE51FF" w:rsidRPr="006E17F3" w:rsidRDefault="00FE51FF" w:rsidP="001D41D0">
            <w:pPr>
              <w:pStyle w:val="a7"/>
              <w:numPr>
                <w:ilvl w:val="0"/>
                <w:numId w:val="16"/>
              </w:numPr>
              <w:rPr>
                <w:szCs w:val="24"/>
              </w:rPr>
            </w:pPr>
            <w:r w:rsidRPr="006E17F3">
              <w:rPr>
                <w:szCs w:val="24"/>
              </w:rPr>
              <w:t>Результативное участие в муниципальных предметных олимпиадах не 10% призеров и победителей от числа заявленных.</w:t>
            </w:r>
          </w:p>
        </w:tc>
        <w:tc>
          <w:tcPr>
            <w:tcW w:w="2268" w:type="dxa"/>
          </w:tcPr>
          <w:p w:rsidR="00FE51FF" w:rsidRDefault="00FE51FF" w:rsidP="001D41D0">
            <w:pPr>
              <w:pStyle w:val="a7"/>
              <w:ind w:left="0"/>
              <w:jc w:val="center"/>
              <w:rPr>
                <w:szCs w:val="24"/>
              </w:rPr>
            </w:pPr>
            <w:r>
              <w:rPr>
                <w:szCs w:val="24"/>
              </w:rPr>
              <w:t xml:space="preserve"> Не менее 60-80 учеников</w:t>
            </w:r>
          </w:p>
          <w:p w:rsidR="00FE51FF" w:rsidRDefault="00FE51FF" w:rsidP="001D41D0">
            <w:pPr>
              <w:pStyle w:val="a7"/>
              <w:ind w:left="0"/>
              <w:jc w:val="center"/>
              <w:rPr>
                <w:szCs w:val="24"/>
              </w:rPr>
            </w:pPr>
            <w:r>
              <w:rPr>
                <w:szCs w:val="24"/>
              </w:rPr>
              <w:t>100%</w:t>
            </w:r>
          </w:p>
          <w:p w:rsidR="00FE51FF" w:rsidRDefault="00FE51FF" w:rsidP="001D41D0">
            <w:pPr>
              <w:pStyle w:val="a7"/>
              <w:ind w:left="0"/>
              <w:jc w:val="center"/>
              <w:rPr>
                <w:szCs w:val="24"/>
              </w:rPr>
            </w:pPr>
          </w:p>
          <w:p w:rsidR="00FE51FF" w:rsidRDefault="00FE51FF" w:rsidP="001D41D0">
            <w:pPr>
              <w:pStyle w:val="a7"/>
              <w:ind w:left="0"/>
              <w:jc w:val="center"/>
              <w:rPr>
                <w:szCs w:val="24"/>
              </w:rPr>
            </w:pPr>
          </w:p>
          <w:p w:rsidR="00FE51FF" w:rsidRDefault="00FE51FF" w:rsidP="001D41D0">
            <w:pPr>
              <w:pStyle w:val="a7"/>
              <w:ind w:left="0"/>
              <w:jc w:val="center"/>
              <w:rPr>
                <w:szCs w:val="24"/>
              </w:rPr>
            </w:pPr>
          </w:p>
          <w:p w:rsidR="00FE51FF" w:rsidRDefault="00FE51FF" w:rsidP="001D41D0">
            <w:pPr>
              <w:pStyle w:val="a7"/>
              <w:ind w:left="0"/>
              <w:jc w:val="center"/>
              <w:rPr>
                <w:szCs w:val="24"/>
              </w:rPr>
            </w:pPr>
          </w:p>
          <w:p w:rsidR="00FE51FF" w:rsidRDefault="00FE51FF" w:rsidP="001D41D0">
            <w:pPr>
              <w:pStyle w:val="a7"/>
              <w:ind w:left="0"/>
              <w:jc w:val="center"/>
              <w:rPr>
                <w:szCs w:val="24"/>
              </w:rPr>
            </w:pPr>
          </w:p>
          <w:p w:rsidR="00FE51FF" w:rsidRPr="006E17F3" w:rsidRDefault="00582B1B" w:rsidP="001D41D0">
            <w:pPr>
              <w:pStyle w:val="a7"/>
              <w:ind w:left="0"/>
              <w:jc w:val="center"/>
              <w:rPr>
                <w:szCs w:val="24"/>
              </w:rPr>
            </w:pPr>
            <w:r>
              <w:rPr>
                <w:szCs w:val="24"/>
              </w:rPr>
              <w:t>Не менее 5 призеров и победителей</w:t>
            </w:r>
          </w:p>
        </w:tc>
        <w:tc>
          <w:tcPr>
            <w:tcW w:w="2487" w:type="dxa"/>
          </w:tcPr>
          <w:p w:rsidR="00FE51FF" w:rsidRPr="006E17F3" w:rsidRDefault="00582B1B" w:rsidP="001D41D0">
            <w:pPr>
              <w:pStyle w:val="a7"/>
              <w:ind w:left="0"/>
              <w:rPr>
                <w:szCs w:val="24"/>
              </w:rPr>
            </w:pPr>
            <w:r>
              <w:rPr>
                <w:szCs w:val="24"/>
              </w:rPr>
              <w:t xml:space="preserve">Мониторинг </w:t>
            </w:r>
          </w:p>
        </w:tc>
      </w:tr>
      <w:tr w:rsidR="00FE51FF" w:rsidRPr="006E17F3" w:rsidTr="001D41D0">
        <w:tc>
          <w:tcPr>
            <w:tcW w:w="2932" w:type="dxa"/>
          </w:tcPr>
          <w:p w:rsidR="00FE51FF" w:rsidRPr="000E4F51" w:rsidRDefault="00FE51FF" w:rsidP="001D41D0">
            <w:pPr>
              <w:pStyle w:val="rtejustify"/>
              <w:spacing w:line="245" w:lineRule="atLeast"/>
              <w:rPr>
                <w:color w:val="000000"/>
              </w:rPr>
            </w:pPr>
            <w:r w:rsidRPr="000E4F51">
              <w:rPr>
                <w:color w:val="000000"/>
              </w:rPr>
              <w:t>Система педагогического сотрудничества</w:t>
            </w:r>
          </w:p>
          <w:p w:rsidR="00FE51FF" w:rsidRPr="000E4F51" w:rsidRDefault="00FE51FF" w:rsidP="001D41D0">
            <w:pPr>
              <w:pStyle w:val="a7"/>
              <w:ind w:left="0"/>
              <w:rPr>
                <w:rFonts w:cs="Times New Roman"/>
                <w:szCs w:val="24"/>
              </w:rPr>
            </w:pPr>
          </w:p>
        </w:tc>
        <w:tc>
          <w:tcPr>
            <w:tcW w:w="6379" w:type="dxa"/>
          </w:tcPr>
          <w:p w:rsidR="00FE51FF" w:rsidRPr="000E4F51" w:rsidRDefault="00FE51FF" w:rsidP="001D41D0">
            <w:pPr>
              <w:pStyle w:val="rtejustify"/>
              <w:numPr>
                <w:ilvl w:val="0"/>
                <w:numId w:val="42"/>
              </w:numPr>
              <w:spacing w:line="245" w:lineRule="atLeast"/>
              <w:rPr>
                <w:color w:val="000000"/>
              </w:rPr>
            </w:pPr>
            <w:r w:rsidRPr="000E4F51">
              <w:rPr>
                <w:color w:val="000000"/>
              </w:rPr>
              <w:t>самоопределение пед</w:t>
            </w:r>
            <w:r w:rsidRPr="000E4F51">
              <w:rPr>
                <w:color w:val="000000"/>
              </w:rPr>
              <w:softHyphen/>
              <w:t>кол</w:t>
            </w:r>
            <w:r w:rsidRPr="000E4F51">
              <w:rPr>
                <w:color w:val="000000"/>
              </w:rPr>
              <w:softHyphen/>
              <w:t>лектива</w:t>
            </w:r>
          </w:p>
          <w:p w:rsidR="00FE51FF" w:rsidRPr="000E4F51" w:rsidRDefault="00FE51FF" w:rsidP="001D41D0">
            <w:pPr>
              <w:pStyle w:val="rtejustify"/>
              <w:numPr>
                <w:ilvl w:val="0"/>
                <w:numId w:val="42"/>
              </w:numPr>
              <w:spacing w:line="245" w:lineRule="atLeast"/>
              <w:rPr>
                <w:color w:val="000000"/>
              </w:rPr>
            </w:pPr>
            <w:r w:rsidRPr="000E4F51">
              <w:rPr>
                <w:color w:val="000000"/>
              </w:rPr>
              <w:t>независимые эксперт</w:t>
            </w:r>
            <w:r w:rsidRPr="000E4F51">
              <w:rPr>
                <w:color w:val="000000"/>
              </w:rPr>
              <w:softHyphen/>
              <w:t>ные оценки</w:t>
            </w:r>
          </w:p>
          <w:p w:rsidR="00FE51FF" w:rsidRPr="000E4F51" w:rsidRDefault="00FE51FF" w:rsidP="001D41D0">
            <w:pPr>
              <w:pStyle w:val="rtejustify"/>
              <w:numPr>
                <w:ilvl w:val="0"/>
                <w:numId w:val="42"/>
              </w:numPr>
              <w:spacing w:line="245" w:lineRule="atLeast"/>
              <w:rPr>
                <w:color w:val="000000"/>
              </w:rPr>
            </w:pPr>
            <w:r w:rsidRPr="000E4F51">
              <w:rPr>
                <w:color w:val="000000"/>
              </w:rPr>
              <w:t>комплексная экспер</w:t>
            </w:r>
            <w:r w:rsidRPr="000E4F51">
              <w:rPr>
                <w:color w:val="000000"/>
              </w:rPr>
              <w:softHyphen/>
              <w:t>тиза</w:t>
            </w:r>
          </w:p>
          <w:p w:rsidR="00FE51FF" w:rsidRPr="000E4F51" w:rsidRDefault="00FE51FF" w:rsidP="001D41D0">
            <w:pPr>
              <w:pStyle w:val="rtejustify"/>
              <w:numPr>
                <w:ilvl w:val="0"/>
                <w:numId w:val="42"/>
              </w:numPr>
              <w:spacing w:line="245" w:lineRule="atLeast"/>
              <w:rPr>
                <w:color w:val="000000"/>
              </w:rPr>
            </w:pPr>
            <w:r w:rsidRPr="000E4F51">
              <w:rPr>
                <w:color w:val="000000"/>
              </w:rPr>
              <w:t>ценностно-ориента</w:t>
            </w:r>
            <w:r w:rsidRPr="000E4F51">
              <w:rPr>
                <w:color w:val="000000"/>
              </w:rPr>
              <w:softHyphen/>
              <w:t>ци</w:t>
            </w:r>
            <w:r w:rsidRPr="000E4F51">
              <w:rPr>
                <w:color w:val="000000"/>
              </w:rPr>
              <w:softHyphen/>
              <w:t>он</w:t>
            </w:r>
            <w:r w:rsidRPr="000E4F51">
              <w:rPr>
                <w:color w:val="000000"/>
              </w:rPr>
              <w:softHyphen/>
              <w:t>ное единство</w:t>
            </w:r>
          </w:p>
          <w:p w:rsidR="00FE51FF" w:rsidRPr="000E4F51" w:rsidRDefault="00FE51FF" w:rsidP="001D41D0">
            <w:pPr>
              <w:pStyle w:val="rtejustify"/>
              <w:numPr>
                <w:ilvl w:val="0"/>
                <w:numId w:val="42"/>
              </w:numPr>
              <w:spacing w:line="245" w:lineRule="atLeast"/>
              <w:rPr>
                <w:color w:val="000000"/>
              </w:rPr>
            </w:pPr>
            <w:r w:rsidRPr="000E4F51">
              <w:rPr>
                <w:color w:val="000000"/>
              </w:rPr>
              <w:t>взаимооценки учите</w:t>
            </w:r>
            <w:r w:rsidRPr="000E4F51">
              <w:rPr>
                <w:color w:val="000000"/>
              </w:rPr>
              <w:softHyphen/>
              <w:t>лей</w:t>
            </w:r>
          </w:p>
          <w:p w:rsidR="00FE51FF" w:rsidRPr="000E4F51" w:rsidRDefault="00FE51FF" w:rsidP="001D41D0">
            <w:pPr>
              <w:pStyle w:val="rtejustify"/>
              <w:numPr>
                <w:ilvl w:val="0"/>
                <w:numId w:val="42"/>
              </w:numPr>
              <w:spacing w:line="245" w:lineRule="atLeast"/>
              <w:rPr>
                <w:color w:val="000000"/>
              </w:rPr>
            </w:pPr>
            <w:r w:rsidRPr="000E4F51">
              <w:rPr>
                <w:color w:val="000000"/>
              </w:rPr>
              <w:t>оценки учеников</w:t>
            </w:r>
          </w:p>
          <w:p w:rsidR="00FE51FF" w:rsidRPr="000E4F51" w:rsidRDefault="00FE51FF" w:rsidP="001D41D0">
            <w:pPr>
              <w:pStyle w:val="rtejustify"/>
              <w:numPr>
                <w:ilvl w:val="0"/>
                <w:numId w:val="42"/>
              </w:numPr>
              <w:spacing w:line="245" w:lineRule="atLeast"/>
              <w:ind w:left="360"/>
            </w:pPr>
            <w:r w:rsidRPr="00414161">
              <w:rPr>
                <w:color w:val="000000"/>
              </w:rPr>
              <w:t>степень развернутости учебной деятельности</w:t>
            </w:r>
          </w:p>
        </w:tc>
        <w:tc>
          <w:tcPr>
            <w:tcW w:w="2268" w:type="dxa"/>
          </w:tcPr>
          <w:p w:rsidR="00FE51FF" w:rsidRPr="000E4F51" w:rsidRDefault="00FE51FF" w:rsidP="001D41D0">
            <w:pPr>
              <w:pStyle w:val="a7"/>
              <w:ind w:left="0"/>
              <w:rPr>
                <w:rFonts w:cs="Times New Roman"/>
                <w:szCs w:val="24"/>
              </w:rPr>
            </w:pPr>
          </w:p>
        </w:tc>
        <w:tc>
          <w:tcPr>
            <w:tcW w:w="2487" w:type="dxa"/>
          </w:tcPr>
          <w:p w:rsidR="00FE51FF" w:rsidRPr="006E17F3" w:rsidRDefault="00FE51FF" w:rsidP="001D41D0">
            <w:pPr>
              <w:pStyle w:val="a7"/>
              <w:ind w:left="0"/>
              <w:rPr>
                <w:szCs w:val="24"/>
              </w:rPr>
            </w:pPr>
          </w:p>
        </w:tc>
      </w:tr>
      <w:tr w:rsidR="00FE51FF" w:rsidRPr="006E17F3" w:rsidTr="001D41D0">
        <w:tc>
          <w:tcPr>
            <w:tcW w:w="2932" w:type="dxa"/>
          </w:tcPr>
          <w:p w:rsidR="00FE51FF" w:rsidRPr="00414161" w:rsidRDefault="00FE51FF" w:rsidP="001D41D0">
            <w:pPr>
              <w:pStyle w:val="rtejustify"/>
              <w:spacing w:line="245" w:lineRule="atLeast"/>
              <w:rPr>
                <w:color w:val="000000"/>
              </w:rPr>
            </w:pPr>
            <w:r w:rsidRPr="00414161">
              <w:rPr>
                <w:color w:val="000000"/>
              </w:rPr>
              <w:t>Возрастное развитие человека</w:t>
            </w:r>
          </w:p>
          <w:p w:rsidR="00FE51FF" w:rsidRPr="00414161" w:rsidRDefault="00FE51FF" w:rsidP="001D41D0">
            <w:pPr>
              <w:pStyle w:val="a7"/>
              <w:ind w:left="0"/>
              <w:rPr>
                <w:rFonts w:cs="Times New Roman"/>
                <w:szCs w:val="24"/>
              </w:rPr>
            </w:pPr>
          </w:p>
        </w:tc>
        <w:tc>
          <w:tcPr>
            <w:tcW w:w="6379" w:type="dxa"/>
          </w:tcPr>
          <w:p w:rsidR="00FE51FF" w:rsidRPr="00414161" w:rsidRDefault="00FE51FF" w:rsidP="001D41D0">
            <w:pPr>
              <w:pStyle w:val="rtejustify"/>
              <w:numPr>
                <w:ilvl w:val="0"/>
                <w:numId w:val="40"/>
              </w:numPr>
              <w:spacing w:line="245" w:lineRule="atLeast"/>
              <w:rPr>
                <w:color w:val="000000"/>
              </w:rPr>
            </w:pPr>
            <w:r w:rsidRPr="00414161">
              <w:rPr>
                <w:color w:val="000000"/>
              </w:rPr>
              <w:t>диагностика уровня развития</w:t>
            </w:r>
          </w:p>
          <w:p w:rsidR="00FE51FF" w:rsidRPr="00414161" w:rsidRDefault="00FE51FF" w:rsidP="001D41D0">
            <w:pPr>
              <w:pStyle w:val="rtejustify"/>
              <w:numPr>
                <w:ilvl w:val="0"/>
                <w:numId w:val="40"/>
              </w:numPr>
              <w:spacing w:line="245" w:lineRule="atLeast"/>
              <w:rPr>
                <w:color w:val="000000"/>
              </w:rPr>
            </w:pPr>
            <w:r w:rsidRPr="00414161">
              <w:rPr>
                <w:color w:val="000000"/>
              </w:rPr>
              <w:t>одаренность</w:t>
            </w:r>
          </w:p>
          <w:p w:rsidR="00FE51FF" w:rsidRPr="00414161" w:rsidRDefault="00FE51FF" w:rsidP="001D41D0">
            <w:pPr>
              <w:pStyle w:val="rtejustify"/>
              <w:numPr>
                <w:ilvl w:val="0"/>
                <w:numId w:val="40"/>
              </w:numPr>
              <w:spacing w:line="245" w:lineRule="atLeast"/>
              <w:rPr>
                <w:color w:val="000000"/>
              </w:rPr>
            </w:pPr>
            <w:r w:rsidRPr="00414161">
              <w:rPr>
                <w:color w:val="000000"/>
              </w:rPr>
              <w:t>педагогическая запу</w:t>
            </w:r>
            <w:r w:rsidRPr="00414161">
              <w:rPr>
                <w:color w:val="000000"/>
              </w:rPr>
              <w:softHyphen/>
              <w:t>щен</w:t>
            </w:r>
            <w:r w:rsidRPr="00414161">
              <w:rPr>
                <w:color w:val="000000"/>
              </w:rPr>
              <w:softHyphen/>
              <w:t>ность</w:t>
            </w:r>
          </w:p>
          <w:p w:rsidR="00FE51FF" w:rsidRPr="00414161" w:rsidRDefault="00FE51FF" w:rsidP="001D41D0">
            <w:pPr>
              <w:pStyle w:val="rtejustify"/>
              <w:numPr>
                <w:ilvl w:val="0"/>
                <w:numId w:val="40"/>
              </w:numPr>
              <w:spacing w:line="245" w:lineRule="atLeast"/>
              <w:rPr>
                <w:color w:val="000000"/>
              </w:rPr>
            </w:pPr>
            <w:r w:rsidRPr="00414161">
              <w:rPr>
                <w:color w:val="000000"/>
              </w:rPr>
              <w:t>отклонения в разви</w:t>
            </w:r>
            <w:r w:rsidRPr="00414161">
              <w:rPr>
                <w:color w:val="000000"/>
              </w:rPr>
              <w:softHyphen/>
              <w:t>тии</w:t>
            </w:r>
          </w:p>
          <w:p w:rsidR="00FE51FF" w:rsidRPr="00414161" w:rsidRDefault="00FE51FF" w:rsidP="001D41D0">
            <w:pPr>
              <w:pStyle w:val="rtejustify"/>
              <w:numPr>
                <w:ilvl w:val="0"/>
                <w:numId w:val="40"/>
              </w:numPr>
              <w:spacing w:line="245" w:lineRule="atLeast"/>
              <w:rPr>
                <w:color w:val="000000"/>
              </w:rPr>
            </w:pPr>
            <w:r w:rsidRPr="00414161">
              <w:rPr>
                <w:color w:val="000000"/>
              </w:rPr>
              <w:t>гармоничность разви</w:t>
            </w:r>
            <w:r w:rsidRPr="00414161">
              <w:rPr>
                <w:color w:val="000000"/>
              </w:rPr>
              <w:softHyphen/>
              <w:t>тия личности</w:t>
            </w:r>
          </w:p>
          <w:p w:rsidR="00FE51FF" w:rsidRPr="00414161" w:rsidRDefault="00FE51FF" w:rsidP="001D41D0">
            <w:pPr>
              <w:pStyle w:val="rtejustify"/>
              <w:numPr>
                <w:ilvl w:val="0"/>
                <w:numId w:val="40"/>
              </w:numPr>
              <w:spacing w:line="245" w:lineRule="atLeast"/>
            </w:pPr>
            <w:r w:rsidRPr="00414161">
              <w:rPr>
                <w:color w:val="000000"/>
              </w:rPr>
              <w:lastRenderedPageBreak/>
              <w:t>интенсивность разви</w:t>
            </w:r>
            <w:r w:rsidRPr="00414161">
              <w:rPr>
                <w:color w:val="000000"/>
              </w:rPr>
              <w:softHyphen/>
              <w:t>тия мышления, па</w:t>
            </w:r>
            <w:r w:rsidRPr="00414161">
              <w:rPr>
                <w:color w:val="000000"/>
              </w:rPr>
              <w:softHyphen/>
              <w:t>мя</w:t>
            </w:r>
            <w:r w:rsidRPr="00414161">
              <w:rPr>
                <w:color w:val="000000"/>
              </w:rPr>
              <w:softHyphen/>
              <w:t>ти, восприятия</w:t>
            </w:r>
          </w:p>
          <w:p w:rsidR="00FE51FF" w:rsidRPr="00414161" w:rsidRDefault="00FE51FF" w:rsidP="001D41D0">
            <w:pPr>
              <w:pStyle w:val="rtejustify"/>
              <w:numPr>
                <w:ilvl w:val="0"/>
                <w:numId w:val="40"/>
              </w:numPr>
              <w:spacing w:line="245" w:lineRule="atLeast"/>
            </w:pPr>
            <w:r w:rsidRPr="00414161">
              <w:rPr>
                <w:color w:val="000000"/>
              </w:rPr>
              <w:t>богатство способнос</w:t>
            </w:r>
            <w:r w:rsidRPr="00414161">
              <w:rPr>
                <w:color w:val="000000"/>
              </w:rPr>
              <w:softHyphen/>
              <w:t>тей</w:t>
            </w:r>
          </w:p>
        </w:tc>
        <w:tc>
          <w:tcPr>
            <w:tcW w:w="2268" w:type="dxa"/>
          </w:tcPr>
          <w:p w:rsidR="00FE51FF" w:rsidRPr="006E17F3" w:rsidRDefault="00FE51FF" w:rsidP="001D41D0">
            <w:pPr>
              <w:pStyle w:val="a7"/>
              <w:ind w:left="0"/>
              <w:rPr>
                <w:szCs w:val="24"/>
              </w:rPr>
            </w:pPr>
          </w:p>
        </w:tc>
        <w:tc>
          <w:tcPr>
            <w:tcW w:w="2487" w:type="dxa"/>
          </w:tcPr>
          <w:p w:rsidR="00FE51FF" w:rsidRPr="006E17F3" w:rsidRDefault="00FE51FF" w:rsidP="001D41D0">
            <w:pPr>
              <w:pStyle w:val="a7"/>
              <w:ind w:left="0"/>
              <w:rPr>
                <w:szCs w:val="24"/>
              </w:rPr>
            </w:pPr>
          </w:p>
        </w:tc>
      </w:tr>
      <w:tr w:rsidR="00FE51FF" w:rsidRPr="006E17F3" w:rsidTr="001D41D0">
        <w:tc>
          <w:tcPr>
            <w:tcW w:w="2932" w:type="dxa"/>
          </w:tcPr>
          <w:p w:rsidR="00FE51FF" w:rsidRPr="00414161" w:rsidRDefault="00FE51FF" w:rsidP="001D41D0">
            <w:pPr>
              <w:pStyle w:val="rtejustify"/>
              <w:spacing w:line="245" w:lineRule="atLeast"/>
              <w:rPr>
                <w:color w:val="000000"/>
              </w:rPr>
            </w:pPr>
            <w:r w:rsidRPr="00414161">
              <w:rPr>
                <w:color w:val="000000"/>
              </w:rPr>
              <w:lastRenderedPageBreak/>
              <w:t>Функционирование сферы образования и управление системами</w:t>
            </w:r>
          </w:p>
          <w:p w:rsidR="00FE51FF" w:rsidRPr="00414161" w:rsidRDefault="00FE51FF" w:rsidP="001D41D0">
            <w:pPr>
              <w:pStyle w:val="rtejustify"/>
              <w:spacing w:line="245" w:lineRule="atLeast"/>
              <w:rPr>
                <w:color w:val="000000"/>
              </w:rPr>
            </w:pPr>
          </w:p>
        </w:tc>
        <w:tc>
          <w:tcPr>
            <w:tcW w:w="6379" w:type="dxa"/>
          </w:tcPr>
          <w:p w:rsidR="00FE51FF" w:rsidRPr="00414161" w:rsidRDefault="00FE51FF" w:rsidP="001D41D0">
            <w:pPr>
              <w:pStyle w:val="rtejustify"/>
              <w:numPr>
                <w:ilvl w:val="0"/>
                <w:numId w:val="41"/>
              </w:numPr>
              <w:spacing w:line="245" w:lineRule="atLeast"/>
              <w:rPr>
                <w:color w:val="000000"/>
              </w:rPr>
            </w:pPr>
            <w:r w:rsidRPr="00414161">
              <w:rPr>
                <w:color w:val="000000"/>
              </w:rPr>
              <w:t>комплексная общест</w:t>
            </w:r>
            <w:r w:rsidRPr="00414161">
              <w:rPr>
                <w:color w:val="000000"/>
              </w:rPr>
              <w:softHyphen/>
              <w:t>венная экспертиза</w:t>
            </w:r>
          </w:p>
          <w:p w:rsidR="00FE51FF" w:rsidRPr="00414161" w:rsidRDefault="00FE51FF" w:rsidP="001D41D0">
            <w:pPr>
              <w:pStyle w:val="rtejustify"/>
              <w:numPr>
                <w:ilvl w:val="0"/>
                <w:numId w:val="41"/>
              </w:numPr>
              <w:spacing w:line="245" w:lineRule="atLeast"/>
              <w:rPr>
                <w:color w:val="000000"/>
              </w:rPr>
            </w:pPr>
            <w:r w:rsidRPr="00414161">
              <w:rPr>
                <w:color w:val="000000"/>
              </w:rPr>
              <w:t>независимые эксперт</w:t>
            </w:r>
            <w:r w:rsidRPr="00414161">
              <w:rPr>
                <w:color w:val="000000"/>
              </w:rPr>
              <w:softHyphen/>
              <w:t>ные оценки</w:t>
            </w:r>
          </w:p>
          <w:p w:rsidR="00FE51FF" w:rsidRPr="00414161" w:rsidRDefault="00FE51FF" w:rsidP="001D41D0">
            <w:pPr>
              <w:pStyle w:val="rtejustify"/>
              <w:numPr>
                <w:ilvl w:val="0"/>
                <w:numId w:val="41"/>
              </w:numPr>
              <w:spacing w:line="245" w:lineRule="atLeast"/>
              <w:rPr>
                <w:color w:val="000000"/>
              </w:rPr>
            </w:pPr>
            <w:r w:rsidRPr="00414161">
              <w:rPr>
                <w:color w:val="000000"/>
              </w:rPr>
              <w:t>системы лицензирования, аттеста</w:t>
            </w:r>
            <w:r w:rsidRPr="00414161">
              <w:rPr>
                <w:color w:val="000000"/>
              </w:rPr>
              <w:softHyphen/>
              <w:t>ции и аккредитации об</w:t>
            </w:r>
            <w:r w:rsidRPr="00414161">
              <w:rPr>
                <w:color w:val="000000"/>
              </w:rPr>
              <w:softHyphen/>
              <w:t>разовательных учрежде</w:t>
            </w:r>
            <w:r w:rsidRPr="00414161">
              <w:rPr>
                <w:color w:val="000000"/>
              </w:rPr>
              <w:softHyphen/>
              <w:t>ний</w:t>
            </w:r>
          </w:p>
          <w:p w:rsidR="00FE51FF" w:rsidRPr="00414161" w:rsidRDefault="00FE51FF" w:rsidP="001D41D0">
            <w:pPr>
              <w:pStyle w:val="rtejustify"/>
              <w:numPr>
                <w:ilvl w:val="0"/>
                <w:numId w:val="41"/>
              </w:numPr>
              <w:spacing w:line="245" w:lineRule="atLeast"/>
              <w:rPr>
                <w:color w:val="000000"/>
              </w:rPr>
            </w:pPr>
            <w:r w:rsidRPr="00414161">
              <w:rPr>
                <w:color w:val="000000"/>
              </w:rPr>
              <w:t>ситема индивидуаль</w:t>
            </w:r>
            <w:r w:rsidRPr="00414161">
              <w:rPr>
                <w:color w:val="000000"/>
              </w:rPr>
              <w:softHyphen/>
              <w:t>ной аттестации</w:t>
            </w:r>
          </w:p>
          <w:p w:rsidR="00FE51FF" w:rsidRPr="00414161" w:rsidRDefault="00FE51FF" w:rsidP="001D41D0">
            <w:pPr>
              <w:pStyle w:val="rtejustify"/>
              <w:numPr>
                <w:ilvl w:val="0"/>
                <w:numId w:val="41"/>
              </w:numPr>
              <w:spacing w:line="245" w:lineRule="atLeast"/>
              <w:rPr>
                <w:color w:val="000000"/>
              </w:rPr>
            </w:pPr>
            <w:r w:rsidRPr="00414161">
              <w:rPr>
                <w:color w:val="000000"/>
              </w:rPr>
              <w:t>структура штатов</w:t>
            </w:r>
          </w:p>
          <w:p w:rsidR="00FE51FF" w:rsidRPr="00414161" w:rsidRDefault="00FE51FF" w:rsidP="001D41D0">
            <w:pPr>
              <w:pStyle w:val="a7"/>
              <w:ind w:left="0"/>
              <w:rPr>
                <w:rFonts w:cs="Times New Roman"/>
                <w:szCs w:val="24"/>
              </w:rPr>
            </w:pPr>
          </w:p>
        </w:tc>
        <w:tc>
          <w:tcPr>
            <w:tcW w:w="2268" w:type="dxa"/>
          </w:tcPr>
          <w:p w:rsidR="00FE51FF" w:rsidRPr="006E17F3" w:rsidRDefault="00FE51FF" w:rsidP="001D41D0">
            <w:pPr>
              <w:pStyle w:val="a7"/>
              <w:ind w:left="0"/>
              <w:rPr>
                <w:szCs w:val="24"/>
              </w:rPr>
            </w:pPr>
          </w:p>
        </w:tc>
        <w:tc>
          <w:tcPr>
            <w:tcW w:w="2487" w:type="dxa"/>
          </w:tcPr>
          <w:p w:rsidR="00FE51FF" w:rsidRPr="006E17F3" w:rsidRDefault="00FE51FF" w:rsidP="001D41D0">
            <w:pPr>
              <w:pStyle w:val="a7"/>
              <w:ind w:left="0"/>
              <w:rPr>
                <w:szCs w:val="24"/>
              </w:rPr>
            </w:pPr>
          </w:p>
        </w:tc>
      </w:tr>
    </w:tbl>
    <w:p w:rsidR="00FE51FF" w:rsidRPr="006E17F3" w:rsidRDefault="00FE51FF" w:rsidP="00FE51FF">
      <w:pPr>
        <w:pStyle w:val="a7"/>
        <w:spacing w:after="0"/>
        <w:rPr>
          <w:szCs w:val="24"/>
        </w:rPr>
      </w:pPr>
    </w:p>
    <w:p w:rsidR="00FE51FF" w:rsidRPr="006E17F3" w:rsidRDefault="00FE51FF" w:rsidP="00FE51FF">
      <w:pPr>
        <w:pStyle w:val="a7"/>
        <w:spacing w:after="0"/>
        <w:rPr>
          <w:szCs w:val="24"/>
        </w:rPr>
      </w:pPr>
    </w:p>
    <w:p w:rsidR="00FE51FF" w:rsidRDefault="00FE51FF" w:rsidP="00FE51FF">
      <w:pPr>
        <w:pStyle w:val="a7"/>
        <w:spacing w:after="0"/>
        <w:jc w:val="center"/>
        <w:rPr>
          <w:b/>
          <w:szCs w:val="24"/>
        </w:rPr>
      </w:pPr>
    </w:p>
    <w:p w:rsidR="00FE51FF" w:rsidRPr="006E17F3" w:rsidRDefault="00FE51FF" w:rsidP="00FE51FF">
      <w:pPr>
        <w:pStyle w:val="a7"/>
        <w:spacing w:after="0"/>
        <w:jc w:val="center"/>
        <w:rPr>
          <w:b/>
          <w:szCs w:val="24"/>
        </w:rPr>
      </w:pPr>
      <w:r>
        <w:rPr>
          <w:b/>
          <w:szCs w:val="24"/>
        </w:rPr>
        <w:t>Индивидуальные достижения</w:t>
      </w:r>
    </w:p>
    <w:p w:rsidR="00FE51FF" w:rsidRPr="006E17F3" w:rsidRDefault="00FE51FF" w:rsidP="00FE51FF">
      <w:pPr>
        <w:pStyle w:val="a7"/>
        <w:spacing w:after="0"/>
        <w:jc w:val="center"/>
        <w:rPr>
          <w:szCs w:val="24"/>
        </w:rPr>
      </w:pPr>
    </w:p>
    <w:tbl>
      <w:tblPr>
        <w:tblStyle w:val="a3"/>
        <w:tblW w:w="0" w:type="auto"/>
        <w:tblInd w:w="720" w:type="dxa"/>
        <w:tblLook w:val="04A0"/>
      </w:tblPr>
      <w:tblGrid>
        <w:gridCol w:w="2932"/>
        <w:gridCol w:w="6379"/>
        <w:gridCol w:w="2977"/>
        <w:gridCol w:w="1778"/>
      </w:tblGrid>
      <w:tr w:rsidR="00FE51FF" w:rsidRPr="006E17F3" w:rsidTr="001D41D0">
        <w:tc>
          <w:tcPr>
            <w:tcW w:w="2932" w:type="dxa"/>
          </w:tcPr>
          <w:p w:rsidR="00FE51FF" w:rsidRPr="006E17F3" w:rsidRDefault="00FE51FF" w:rsidP="001D41D0">
            <w:pPr>
              <w:pStyle w:val="a7"/>
              <w:ind w:left="0"/>
              <w:rPr>
                <w:b/>
                <w:szCs w:val="24"/>
              </w:rPr>
            </w:pPr>
            <w:r w:rsidRPr="006E17F3">
              <w:rPr>
                <w:b/>
                <w:szCs w:val="24"/>
              </w:rPr>
              <w:t>Показатель эффективности работы школы</w:t>
            </w:r>
          </w:p>
        </w:tc>
        <w:tc>
          <w:tcPr>
            <w:tcW w:w="6379" w:type="dxa"/>
          </w:tcPr>
          <w:p w:rsidR="00FE51FF" w:rsidRPr="006E17F3" w:rsidRDefault="00FE51FF" w:rsidP="001D41D0">
            <w:pPr>
              <w:pStyle w:val="a7"/>
              <w:ind w:left="0"/>
              <w:rPr>
                <w:b/>
                <w:szCs w:val="24"/>
              </w:rPr>
            </w:pPr>
            <w:r w:rsidRPr="006E17F3">
              <w:rPr>
                <w:b/>
                <w:szCs w:val="24"/>
              </w:rPr>
              <w:t>Критерий эффективности работы школы</w:t>
            </w:r>
          </w:p>
        </w:tc>
        <w:tc>
          <w:tcPr>
            <w:tcW w:w="2977" w:type="dxa"/>
          </w:tcPr>
          <w:p w:rsidR="00FE51FF" w:rsidRPr="006E17F3" w:rsidRDefault="00FE51FF" w:rsidP="001D41D0">
            <w:pPr>
              <w:pStyle w:val="a7"/>
              <w:ind w:left="0"/>
              <w:rPr>
                <w:b/>
                <w:szCs w:val="24"/>
              </w:rPr>
            </w:pPr>
            <w:r w:rsidRPr="006E17F3">
              <w:rPr>
                <w:b/>
                <w:szCs w:val="24"/>
              </w:rPr>
              <w:t>Планируемый</w:t>
            </w:r>
          </w:p>
          <w:p w:rsidR="00FE51FF" w:rsidRPr="006E17F3" w:rsidRDefault="00FE51FF" w:rsidP="001D41D0">
            <w:pPr>
              <w:pStyle w:val="a7"/>
              <w:ind w:left="0"/>
              <w:rPr>
                <w:b/>
                <w:szCs w:val="24"/>
              </w:rPr>
            </w:pPr>
            <w:r w:rsidRPr="006E17F3">
              <w:rPr>
                <w:b/>
                <w:szCs w:val="24"/>
              </w:rPr>
              <w:t>результат</w:t>
            </w:r>
          </w:p>
        </w:tc>
        <w:tc>
          <w:tcPr>
            <w:tcW w:w="1778" w:type="dxa"/>
          </w:tcPr>
          <w:p w:rsidR="00FE51FF" w:rsidRPr="006E17F3" w:rsidRDefault="00FE51FF" w:rsidP="001D41D0">
            <w:pPr>
              <w:pStyle w:val="a7"/>
              <w:ind w:left="0"/>
              <w:rPr>
                <w:b/>
                <w:szCs w:val="24"/>
              </w:rPr>
            </w:pPr>
            <w:r w:rsidRPr="006E17F3">
              <w:rPr>
                <w:b/>
                <w:szCs w:val="24"/>
              </w:rPr>
              <w:t>Оценка выполнения</w:t>
            </w:r>
          </w:p>
        </w:tc>
      </w:tr>
      <w:tr w:rsidR="00FE51FF" w:rsidRPr="006E17F3" w:rsidTr="001D41D0">
        <w:tc>
          <w:tcPr>
            <w:tcW w:w="2932" w:type="dxa"/>
          </w:tcPr>
          <w:p w:rsidR="00FE51FF" w:rsidRPr="006E17F3" w:rsidRDefault="00FE51FF" w:rsidP="001D41D0">
            <w:pPr>
              <w:pStyle w:val="a7"/>
              <w:ind w:left="0"/>
              <w:rPr>
                <w:szCs w:val="24"/>
              </w:rPr>
            </w:pPr>
            <w:r w:rsidRPr="006E17F3">
              <w:rPr>
                <w:szCs w:val="24"/>
              </w:rPr>
              <w:t>Динамика рейтингового положения ОО в районной  (муниципальной ) системе</w:t>
            </w:r>
          </w:p>
        </w:tc>
        <w:tc>
          <w:tcPr>
            <w:tcW w:w="6379" w:type="dxa"/>
          </w:tcPr>
          <w:p w:rsidR="00FE51FF" w:rsidRDefault="00FE51FF" w:rsidP="001D41D0">
            <w:pPr>
              <w:pStyle w:val="a7"/>
              <w:ind w:left="0"/>
              <w:rPr>
                <w:szCs w:val="24"/>
              </w:rPr>
            </w:pPr>
            <w:r>
              <w:rPr>
                <w:szCs w:val="24"/>
              </w:rPr>
              <w:t>Среди школ Светлинского района:</w:t>
            </w:r>
          </w:p>
          <w:p w:rsidR="00FE51FF" w:rsidRDefault="00FE51FF" w:rsidP="001D41D0">
            <w:pPr>
              <w:pStyle w:val="a7"/>
              <w:ind w:left="0"/>
              <w:rPr>
                <w:szCs w:val="24"/>
              </w:rPr>
            </w:pPr>
            <w:r>
              <w:rPr>
                <w:szCs w:val="24"/>
              </w:rPr>
              <w:t>1.Показатели успеваемости и качества обучения  по четвертям и итогам года;</w:t>
            </w:r>
          </w:p>
          <w:p w:rsidR="00FE51FF" w:rsidRDefault="00FE51FF" w:rsidP="001D41D0">
            <w:pPr>
              <w:pStyle w:val="a7"/>
              <w:ind w:left="0"/>
              <w:rPr>
                <w:szCs w:val="24"/>
              </w:rPr>
            </w:pPr>
            <w:r>
              <w:rPr>
                <w:szCs w:val="24"/>
              </w:rPr>
              <w:t>2.Результаты ГИА</w:t>
            </w:r>
          </w:p>
          <w:p w:rsidR="00FE51FF" w:rsidRDefault="00FE51FF" w:rsidP="001D41D0">
            <w:pPr>
              <w:pStyle w:val="a7"/>
              <w:ind w:left="0"/>
              <w:rPr>
                <w:szCs w:val="24"/>
              </w:rPr>
            </w:pPr>
            <w:r>
              <w:rPr>
                <w:szCs w:val="24"/>
              </w:rPr>
              <w:t>3.Результаты региональных и муниципальных контрольных работ и экзаменов.</w:t>
            </w:r>
          </w:p>
          <w:p w:rsidR="00FE51FF" w:rsidRDefault="00FE51FF" w:rsidP="001D41D0">
            <w:pPr>
              <w:pStyle w:val="a7"/>
              <w:ind w:left="0"/>
              <w:rPr>
                <w:szCs w:val="24"/>
              </w:rPr>
            </w:pPr>
            <w:r>
              <w:rPr>
                <w:szCs w:val="24"/>
              </w:rPr>
              <w:t>4.Результативное участие в очных конкурсах и соревнованиях муниципального уровня</w:t>
            </w:r>
          </w:p>
          <w:p w:rsidR="00FE51FF" w:rsidRDefault="00FE51FF" w:rsidP="001D41D0">
            <w:pPr>
              <w:pStyle w:val="a7"/>
              <w:ind w:left="0"/>
              <w:rPr>
                <w:szCs w:val="24"/>
              </w:rPr>
            </w:pPr>
            <w:r>
              <w:rPr>
                <w:szCs w:val="24"/>
              </w:rPr>
              <w:t>5. Результативное участие в конкурсах «Юные аграрии Оренбуржья»</w:t>
            </w:r>
          </w:p>
          <w:p w:rsidR="00FE51FF" w:rsidRDefault="00FE51FF" w:rsidP="001D41D0">
            <w:pPr>
              <w:pStyle w:val="a7"/>
              <w:ind w:left="0"/>
              <w:rPr>
                <w:szCs w:val="24"/>
              </w:rPr>
            </w:pPr>
            <w:r>
              <w:rPr>
                <w:szCs w:val="24"/>
              </w:rPr>
              <w:t>6.Увеличение количества школьников принимающих участие в заочных конкурсах и олимпиадах.</w:t>
            </w:r>
          </w:p>
          <w:p w:rsidR="00FE51FF" w:rsidRDefault="00FE51FF" w:rsidP="001D41D0">
            <w:pPr>
              <w:pStyle w:val="a7"/>
              <w:ind w:left="0"/>
              <w:rPr>
                <w:szCs w:val="24"/>
              </w:rPr>
            </w:pPr>
            <w:r>
              <w:rPr>
                <w:szCs w:val="24"/>
              </w:rPr>
              <w:lastRenderedPageBreak/>
              <w:t>7.Результативное участие в предметных олимпиадах муниципального уровня.</w:t>
            </w:r>
          </w:p>
          <w:p w:rsidR="00FE51FF" w:rsidRPr="006E17F3" w:rsidRDefault="00FE51FF" w:rsidP="001D41D0">
            <w:pPr>
              <w:pStyle w:val="a7"/>
              <w:ind w:left="0"/>
              <w:rPr>
                <w:szCs w:val="24"/>
              </w:rPr>
            </w:pPr>
            <w:r>
              <w:rPr>
                <w:szCs w:val="24"/>
              </w:rPr>
              <w:t>8.Более активное участие педагогов в работе вебенаров, конкурсах профессионального мастерства.</w:t>
            </w:r>
          </w:p>
        </w:tc>
        <w:tc>
          <w:tcPr>
            <w:tcW w:w="2977" w:type="dxa"/>
          </w:tcPr>
          <w:p w:rsidR="00FE51FF" w:rsidRDefault="00FE51FF" w:rsidP="001D41D0">
            <w:pPr>
              <w:pStyle w:val="a7"/>
              <w:ind w:left="0"/>
              <w:rPr>
                <w:szCs w:val="24"/>
              </w:rPr>
            </w:pPr>
          </w:p>
          <w:p w:rsidR="00582B1B" w:rsidRDefault="00582B1B" w:rsidP="001D41D0">
            <w:pPr>
              <w:pStyle w:val="a7"/>
              <w:ind w:left="0"/>
              <w:rPr>
                <w:szCs w:val="24"/>
              </w:rPr>
            </w:pPr>
            <w:r>
              <w:rPr>
                <w:szCs w:val="24"/>
              </w:rPr>
              <w:t>Не ниже 5 места в рейтинге школ района</w:t>
            </w:r>
          </w:p>
          <w:p w:rsidR="00582B1B" w:rsidRDefault="00582B1B" w:rsidP="001D41D0">
            <w:pPr>
              <w:pStyle w:val="a7"/>
              <w:ind w:left="0"/>
              <w:rPr>
                <w:szCs w:val="24"/>
              </w:rPr>
            </w:pPr>
            <w:r>
              <w:rPr>
                <w:szCs w:val="24"/>
              </w:rPr>
              <w:t>100%  успеваемость</w:t>
            </w:r>
          </w:p>
          <w:p w:rsidR="00582B1B" w:rsidRDefault="00582B1B" w:rsidP="001D41D0">
            <w:pPr>
              <w:pStyle w:val="a7"/>
              <w:ind w:left="0"/>
              <w:rPr>
                <w:szCs w:val="24"/>
              </w:rPr>
            </w:pPr>
            <w:r>
              <w:rPr>
                <w:szCs w:val="24"/>
              </w:rPr>
              <w:t>90-100%</w:t>
            </w:r>
          </w:p>
          <w:p w:rsidR="00582B1B" w:rsidRDefault="00582B1B" w:rsidP="001D41D0">
            <w:pPr>
              <w:pStyle w:val="a7"/>
              <w:ind w:left="0"/>
              <w:rPr>
                <w:szCs w:val="24"/>
              </w:rPr>
            </w:pPr>
          </w:p>
          <w:p w:rsidR="00582B1B" w:rsidRDefault="00582B1B" w:rsidP="001D41D0">
            <w:pPr>
              <w:pStyle w:val="a7"/>
              <w:ind w:left="0"/>
              <w:rPr>
                <w:szCs w:val="24"/>
              </w:rPr>
            </w:pPr>
            <w:r>
              <w:rPr>
                <w:szCs w:val="24"/>
              </w:rPr>
              <w:t>Не менее 50%  конкурсов и соревнований</w:t>
            </w:r>
          </w:p>
          <w:p w:rsidR="00582B1B" w:rsidRDefault="00582B1B" w:rsidP="001D41D0">
            <w:pPr>
              <w:pStyle w:val="a7"/>
              <w:ind w:left="0"/>
              <w:rPr>
                <w:szCs w:val="24"/>
              </w:rPr>
            </w:pPr>
            <w:r>
              <w:rPr>
                <w:szCs w:val="24"/>
              </w:rPr>
              <w:t>Не менее 1 призера</w:t>
            </w:r>
          </w:p>
          <w:p w:rsidR="00582B1B" w:rsidRDefault="00582B1B" w:rsidP="001D41D0">
            <w:pPr>
              <w:pStyle w:val="a7"/>
              <w:ind w:left="0"/>
              <w:rPr>
                <w:szCs w:val="24"/>
              </w:rPr>
            </w:pPr>
          </w:p>
          <w:p w:rsidR="00582B1B" w:rsidRDefault="00582B1B" w:rsidP="001D41D0">
            <w:pPr>
              <w:pStyle w:val="a7"/>
              <w:ind w:left="0"/>
              <w:rPr>
                <w:szCs w:val="24"/>
              </w:rPr>
            </w:pPr>
            <w:r>
              <w:rPr>
                <w:szCs w:val="24"/>
              </w:rPr>
              <w:t>30% от числа учеников</w:t>
            </w:r>
          </w:p>
          <w:p w:rsidR="00582B1B" w:rsidRDefault="00582B1B" w:rsidP="001D41D0">
            <w:pPr>
              <w:pStyle w:val="a7"/>
              <w:ind w:left="0"/>
              <w:rPr>
                <w:szCs w:val="24"/>
              </w:rPr>
            </w:pPr>
          </w:p>
          <w:p w:rsidR="00582B1B" w:rsidRDefault="00582B1B" w:rsidP="001D41D0">
            <w:pPr>
              <w:pStyle w:val="a7"/>
              <w:ind w:left="0"/>
              <w:rPr>
                <w:szCs w:val="24"/>
              </w:rPr>
            </w:pPr>
            <w:r>
              <w:rPr>
                <w:szCs w:val="24"/>
              </w:rPr>
              <w:lastRenderedPageBreak/>
              <w:t>Не менее 5 призеров и победителей</w:t>
            </w:r>
          </w:p>
          <w:p w:rsidR="006A647B" w:rsidRPr="006E17F3" w:rsidRDefault="006A647B" w:rsidP="001D41D0">
            <w:pPr>
              <w:pStyle w:val="a7"/>
              <w:ind w:left="0"/>
              <w:rPr>
                <w:szCs w:val="24"/>
              </w:rPr>
            </w:pPr>
            <w:r>
              <w:rPr>
                <w:szCs w:val="24"/>
              </w:rPr>
              <w:t>Охват не менее 50% от числа педагогов.</w:t>
            </w:r>
          </w:p>
        </w:tc>
        <w:tc>
          <w:tcPr>
            <w:tcW w:w="1778" w:type="dxa"/>
          </w:tcPr>
          <w:p w:rsidR="00FE51FF" w:rsidRPr="006E17F3" w:rsidRDefault="00582B1B" w:rsidP="001D41D0">
            <w:pPr>
              <w:pStyle w:val="a7"/>
              <w:ind w:left="0"/>
              <w:rPr>
                <w:szCs w:val="24"/>
              </w:rPr>
            </w:pPr>
            <w:r>
              <w:rPr>
                <w:szCs w:val="24"/>
              </w:rPr>
              <w:lastRenderedPageBreak/>
              <w:t>Ежегодный анализ по всем критериям в форме приложений к настоящей программе.</w:t>
            </w:r>
          </w:p>
        </w:tc>
      </w:tr>
      <w:tr w:rsidR="00FE51FF" w:rsidRPr="006E17F3" w:rsidTr="001D41D0">
        <w:tc>
          <w:tcPr>
            <w:tcW w:w="2932" w:type="dxa"/>
          </w:tcPr>
          <w:p w:rsidR="00FE51FF" w:rsidRPr="006E17F3" w:rsidRDefault="00FE51FF" w:rsidP="001D41D0">
            <w:pPr>
              <w:pStyle w:val="a7"/>
              <w:ind w:left="0"/>
              <w:rPr>
                <w:szCs w:val="24"/>
              </w:rPr>
            </w:pPr>
            <w:r w:rsidRPr="006E17F3">
              <w:rPr>
                <w:szCs w:val="24"/>
              </w:rPr>
              <w:lastRenderedPageBreak/>
              <w:t>Динамика роста привлеченных дополнительных ресурсов (финансы, кадры, структурные подразделения, материально-техническое обеспечение)</w:t>
            </w:r>
          </w:p>
        </w:tc>
        <w:tc>
          <w:tcPr>
            <w:tcW w:w="6379" w:type="dxa"/>
          </w:tcPr>
          <w:p w:rsidR="00FE51FF" w:rsidRDefault="00FE51FF" w:rsidP="001D41D0">
            <w:pPr>
              <w:jc w:val="both"/>
              <w:rPr>
                <w:szCs w:val="24"/>
              </w:rPr>
            </w:pPr>
            <w:r>
              <w:rPr>
                <w:szCs w:val="24"/>
              </w:rPr>
              <w:t>1.Привлечение молодых специалистов к работе в учреждении, создание для них благоприятных условии для работы.</w:t>
            </w:r>
          </w:p>
          <w:p w:rsidR="00FE51FF" w:rsidRDefault="00FE51FF" w:rsidP="001D41D0">
            <w:pPr>
              <w:jc w:val="both"/>
              <w:rPr>
                <w:szCs w:val="24"/>
              </w:rPr>
            </w:pPr>
            <w:r>
              <w:rPr>
                <w:szCs w:val="24"/>
              </w:rPr>
              <w:t>2.Обновление компьютерной техники.</w:t>
            </w:r>
          </w:p>
          <w:p w:rsidR="00FE51FF" w:rsidRDefault="00FE51FF" w:rsidP="001D41D0">
            <w:pPr>
              <w:jc w:val="both"/>
              <w:rPr>
                <w:szCs w:val="24"/>
              </w:rPr>
            </w:pPr>
            <w:r>
              <w:rPr>
                <w:szCs w:val="24"/>
              </w:rPr>
              <w:t>3.Приобретение школьной мебели.</w:t>
            </w:r>
          </w:p>
          <w:p w:rsidR="006A647B" w:rsidRDefault="006A647B" w:rsidP="001D41D0">
            <w:pPr>
              <w:jc w:val="both"/>
              <w:rPr>
                <w:szCs w:val="24"/>
              </w:rPr>
            </w:pPr>
          </w:p>
          <w:p w:rsidR="00FE51FF" w:rsidRPr="00A04182" w:rsidRDefault="00FE51FF" w:rsidP="001D41D0">
            <w:pPr>
              <w:jc w:val="both"/>
              <w:rPr>
                <w:szCs w:val="24"/>
              </w:rPr>
            </w:pPr>
            <w:r>
              <w:rPr>
                <w:szCs w:val="24"/>
              </w:rPr>
              <w:t>4.Обеспечение материальных запасов для полноценной жизнедеятельности школы.</w:t>
            </w:r>
          </w:p>
        </w:tc>
        <w:tc>
          <w:tcPr>
            <w:tcW w:w="2977" w:type="dxa"/>
          </w:tcPr>
          <w:p w:rsidR="00FE51FF" w:rsidRDefault="00FE51FF" w:rsidP="001D41D0">
            <w:pPr>
              <w:pStyle w:val="a7"/>
              <w:ind w:left="0"/>
              <w:rPr>
                <w:szCs w:val="24"/>
              </w:rPr>
            </w:pPr>
            <w:r>
              <w:rPr>
                <w:szCs w:val="24"/>
              </w:rPr>
              <w:t>Учителя английского языка и информатики</w:t>
            </w:r>
          </w:p>
          <w:p w:rsidR="00FE51FF" w:rsidRDefault="00FE51FF" w:rsidP="001D41D0">
            <w:pPr>
              <w:pStyle w:val="a7"/>
              <w:ind w:left="0"/>
              <w:rPr>
                <w:szCs w:val="24"/>
              </w:rPr>
            </w:pPr>
            <w:r>
              <w:rPr>
                <w:szCs w:val="24"/>
              </w:rPr>
              <w:t>Приобрести интерактивную доску, мультимедийный проектор.</w:t>
            </w:r>
          </w:p>
          <w:p w:rsidR="00FE51FF" w:rsidRPr="006E17F3" w:rsidRDefault="00FE51FF" w:rsidP="001D41D0">
            <w:pPr>
              <w:pStyle w:val="a7"/>
              <w:ind w:left="0"/>
              <w:rPr>
                <w:szCs w:val="24"/>
              </w:rPr>
            </w:pPr>
            <w:r>
              <w:rPr>
                <w:szCs w:val="24"/>
              </w:rPr>
              <w:t>Приобрести мебель для нач.кл и спортзала.</w:t>
            </w:r>
          </w:p>
        </w:tc>
        <w:tc>
          <w:tcPr>
            <w:tcW w:w="1778" w:type="dxa"/>
          </w:tcPr>
          <w:p w:rsidR="00FE51FF" w:rsidRPr="006E17F3" w:rsidRDefault="00FE51FF" w:rsidP="001D41D0">
            <w:pPr>
              <w:pStyle w:val="a7"/>
              <w:ind w:left="0"/>
              <w:rPr>
                <w:szCs w:val="24"/>
              </w:rPr>
            </w:pPr>
          </w:p>
        </w:tc>
      </w:tr>
      <w:tr w:rsidR="00FE51FF" w:rsidRPr="006E17F3" w:rsidTr="001D41D0">
        <w:tc>
          <w:tcPr>
            <w:tcW w:w="2932" w:type="dxa"/>
          </w:tcPr>
          <w:p w:rsidR="00FE51FF" w:rsidRPr="006E17F3" w:rsidRDefault="00FE51FF" w:rsidP="001D41D0">
            <w:pPr>
              <w:pStyle w:val="a7"/>
              <w:ind w:left="0"/>
              <w:rPr>
                <w:szCs w:val="24"/>
              </w:rPr>
            </w:pPr>
            <w:r w:rsidRPr="006E17F3">
              <w:rPr>
                <w:szCs w:val="24"/>
              </w:rPr>
              <w:t>Участие и победы образовательной организации в конкурсах профессионального мастерства</w:t>
            </w:r>
          </w:p>
        </w:tc>
        <w:tc>
          <w:tcPr>
            <w:tcW w:w="6379" w:type="dxa"/>
          </w:tcPr>
          <w:p w:rsidR="00FE51FF" w:rsidRDefault="00FE51FF" w:rsidP="001D41D0">
            <w:pPr>
              <w:pStyle w:val="a7"/>
              <w:ind w:left="0"/>
              <w:rPr>
                <w:szCs w:val="24"/>
              </w:rPr>
            </w:pPr>
            <w:r>
              <w:rPr>
                <w:szCs w:val="24"/>
              </w:rPr>
              <w:t>1.Участие в конкурсах муниципального уровня  «Лучший учитель», «Самый  классный классный» и др.</w:t>
            </w:r>
          </w:p>
          <w:p w:rsidR="00FE51FF" w:rsidRDefault="00FE51FF" w:rsidP="001D41D0">
            <w:pPr>
              <w:pStyle w:val="a7"/>
              <w:ind w:left="0"/>
              <w:rPr>
                <w:szCs w:val="24"/>
              </w:rPr>
            </w:pPr>
            <w:r>
              <w:rPr>
                <w:szCs w:val="24"/>
              </w:rPr>
              <w:t>2.Публикации статей о работе учителей школы в изданиях  «Учительская газета», «Степные огни»,..</w:t>
            </w:r>
          </w:p>
          <w:p w:rsidR="00FE51FF" w:rsidRPr="006E17F3" w:rsidRDefault="00FE51FF" w:rsidP="001D41D0">
            <w:pPr>
              <w:pStyle w:val="a7"/>
              <w:ind w:left="0"/>
              <w:rPr>
                <w:szCs w:val="24"/>
              </w:rPr>
            </w:pPr>
            <w:r>
              <w:rPr>
                <w:szCs w:val="24"/>
              </w:rPr>
              <w:t>3.Участие в региональном конкурсе ПНПО</w:t>
            </w:r>
          </w:p>
        </w:tc>
        <w:tc>
          <w:tcPr>
            <w:tcW w:w="2977" w:type="dxa"/>
          </w:tcPr>
          <w:p w:rsidR="00FE51FF" w:rsidRDefault="00FE51FF" w:rsidP="001D41D0">
            <w:pPr>
              <w:pStyle w:val="a7"/>
              <w:ind w:left="0"/>
              <w:rPr>
                <w:szCs w:val="24"/>
              </w:rPr>
            </w:pPr>
            <w:r>
              <w:rPr>
                <w:szCs w:val="24"/>
              </w:rPr>
              <w:t>Призовое место и участие</w:t>
            </w:r>
          </w:p>
          <w:p w:rsidR="00FE51FF" w:rsidRDefault="00FE51FF" w:rsidP="001D41D0">
            <w:pPr>
              <w:pStyle w:val="a7"/>
              <w:ind w:left="0"/>
              <w:rPr>
                <w:szCs w:val="24"/>
              </w:rPr>
            </w:pPr>
          </w:p>
          <w:p w:rsidR="00FE51FF" w:rsidRDefault="00FE51FF" w:rsidP="001D41D0">
            <w:pPr>
              <w:pStyle w:val="a7"/>
              <w:ind w:left="0"/>
              <w:rPr>
                <w:szCs w:val="24"/>
              </w:rPr>
            </w:pPr>
            <w:r>
              <w:rPr>
                <w:szCs w:val="24"/>
              </w:rPr>
              <w:t xml:space="preserve">Статьи </w:t>
            </w:r>
          </w:p>
          <w:p w:rsidR="00FE51FF" w:rsidRDefault="00FE51FF" w:rsidP="001D41D0">
            <w:pPr>
              <w:pStyle w:val="a7"/>
              <w:ind w:left="0"/>
              <w:rPr>
                <w:szCs w:val="24"/>
              </w:rPr>
            </w:pPr>
          </w:p>
          <w:p w:rsidR="00FE51FF" w:rsidRPr="006E17F3" w:rsidRDefault="00FE51FF" w:rsidP="001D41D0">
            <w:pPr>
              <w:pStyle w:val="a7"/>
              <w:ind w:left="0"/>
              <w:rPr>
                <w:szCs w:val="24"/>
              </w:rPr>
            </w:pPr>
            <w:r>
              <w:rPr>
                <w:szCs w:val="24"/>
              </w:rPr>
              <w:t>Участие</w:t>
            </w:r>
          </w:p>
        </w:tc>
        <w:tc>
          <w:tcPr>
            <w:tcW w:w="1778" w:type="dxa"/>
          </w:tcPr>
          <w:p w:rsidR="00FE51FF" w:rsidRPr="006E17F3" w:rsidRDefault="00FE51FF" w:rsidP="001D41D0">
            <w:pPr>
              <w:pStyle w:val="a7"/>
              <w:ind w:left="0"/>
              <w:rPr>
                <w:szCs w:val="24"/>
              </w:rPr>
            </w:pPr>
          </w:p>
        </w:tc>
      </w:tr>
      <w:tr w:rsidR="00FE51FF" w:rsidRPr="006E17F3" w:rsidTr="001D41D0">
        <w:tc>
          <w:tcPr>
            <w:tcW w:w="2932" w:type="dxa"/>
          </w:tcPr>
          <w:p w:rsidR="00FE51FF" w:rsidRPr="006E17F3" w:rsidRDefault="00FE51FF" w:rsidP="001D41D0">
            <w:pPr>
              <w:pStyle w:val="a7"/>
              <w:ind w:left="0"/>
              <w:rPr>
                <w:szCs w:val="24"/>
              </w:rPr>
            </w:pPr>
            <w:r w:rsidRPr="006E17F3">
              <w:rPr>
                <w:szCs w:val="24"/>
              </w:rPr>
              <w:t>Динамика роста социального статуса образовательной организации в местном сообществе</w:t>
            </w:r>
          </w:p>
        </w:tc>
        <w:tc>
          <w:tcPr>
            <w:tcW w:w="6379" w:type="dxa"/>
          </w:tcPr>
          <w:p w:rsidR="00FE51FF" w:rsidRDefault="00FE51FF" w:rsidP="001D41D0">
            <w:pPr>
              <w:pStyle w:val="a7"/>
              <w:ind w:left="0"/>
              <w:rPr>
                <w:szCs w:val="24"/>
              </w:rPr>
            </w:pPr>
            <w:r>
              <w:rPr>
                <w:szCs w:val="24"/>
              </w:rPr>
              <w:t>1.Привлечение большего числа родителей  к участию в мероприятиях проводимых школой.</w:t>
            </w:r>
          </w:p>
          <w:p w:rsidR="00FE51FF" w:rsidRDefault="006A647B" w:rsidP="001D41D0">
            <w:pPr>
              <w:pStyle w:val="a7"/>
              <w:ind w:left="0"/>
              <w:rPr>
                <w:szCs w:val="24"/>
              </w:rPr>
            </w:pPr>
            <w:r>
              <w:rPr>
                <w:szCs w:val="24"/>
              </w:rPr>
              <w:t xml:space="preserve">2.Совместные </w:t>
            </w:r>
            <w:r w:rsidR="00FE51FF">
              <w:rPr>
                <w:szCs w:val="24"/>
              </w:rPr>
              <w:t xml:space="preserve"> мероприятий с различными организациями.</w:t>
            </w:r>
          </w:p>
          <w:p w:rsidR="00FE51FF" w:rsidRDefault="00FE51FF" w:rsidP="001D41D0">
            <w:pPr>
              <w:pStyle w:val="a7"/>
              <w:ind w:left="0"/>
              <w:rPr>
                <w:szCs w:val="24"/>
              </w:rPr>
            </w:pPr>
          </w:p>
          <w:p w:rsidR="006A647B" w:rsidRPr="006E17F3" w:rsidRDefault="006A647B" w:rsidP="001D41D0">
            <w:pPr>
              <w:pStyle w:val="a7"/>
              <w:ind w:left="0"/>
              <w:rPr>
                <w:szCs w:val="24"/>
              </w:rPr>
            </w:pPr>
          </w:p>
        </w:tc>
        <w:tc>
          <w:tcPr>
            <w:tcW w:w="2977" w:type="dxa"/>
          </w:tcPr>
          <w:p w:rsidR="00FE51FF" w:rsidRDefault="006A647B" w:rsidP="001D41D0">
            <w:pPr>
              <w:pStyle w:val="a7"/>
              <w:ind w:left="0"/>
              <w:rPr>
                <w:szCs w:val="24"/>
              </w:rPr>
            </w:pPr>
            <w:r>
              <w:rPr>
                <w:szCs w:val="24"/>
              </w:rPr>
              <w:t>80-90%</w:t>
            </w:r>
          </w:p>
          <w:p w:rsidR="006A647B" w:rsidRDefault="006A647B" w:rsidP="001D41D0">
            <w:pPr>
              <w:pStyle w:val="a7"/>
              <w:ind w:left="0"/>
              <w:rPr>
                <w:szCs w:val="24"/>
              </w:rPr>
            </w:pPr>
          </w:p>
          <w:p w:rsidR="006A647B" w:rsidRPr="006E17F3" w:rsidRDefault="006A647B" w:rsidP="001D41D0">
            <w:pPr>
              <w:pStyle w:val="a7"/>
              <w:ind w:left="0"/>
              <w:rPr>
                <w:szCs w:val="24"/>
              </w:rPr>
            </w:pPr>
            <w:r>
              <w:rPr>
                <w:szCs w:val="24"/>
              </w:rPr>
              <w:t>Не менее 9 мероприятий за учебный год</w:t>
            </w:r>
          </w:p>
        </w:tc>
        <w:tc>
          <w:tcPr>
            <w:tcW w:w="1778" w:type="dxa"/>
          </w:tcPr>
          <w:p w:rsidR="00FE51FF" w:rsidRPr="006E17F3" w:rsidRDefault="00FE51FF" w:rsidP="001D41D0">
            <w:pPr>
              <w:pStyle w:val="a7"/>
              <w:ind w:left="0"/>
              <w:rPr>
                <w:szCs w:val="24"/>
              </w:rPr>
            </w:pPr>
          </w:p>
        </w:tc>
      </w:tr>
    </w:tbl>
    <w:p w:rsidR="00FE51FF" w:rsidRPr="006E17F3" w:rsidRDefault="00FE51FF" w:rsidP="00FE51FF">
      <w:pPr>
        <w:pStyle w:val="a7"/>
        <w:spacing w:after="0"/>
        <w:jc w:val="center"/>
        <w:rPr>
          <w:szCs w:val="24"/>
        </w:rPr>
      </w:pPr>
    </w:p>
    <w:p w:rsidR="00FE51FF" w:rsidRDefault="00FE51FF" w:rsidP="00FE51FF">
      <w:pPr>
        <w:pStyle w:val="a7"/>
        <w:spacing w:after="0"/>
        <w:jc w:val="center"/>
        <w:rPr>
          <w:b/>
          <w:szCs w:val="24"/>
        </w:rPr>
      </w:pPr>
    </w:p>
    <w:p w:rsidR="00FE51FF" w:rsidRDefault="00FE51FF" w:rsidP="00FE51FF">
      <w:pPr>
        <w:pStyle w:val="a7"/>
        <w:spacing w:after="0"/>
        <w:jc w:val="center"/>
        <w:rPr>
          <w:b/>
          <w:szCs w:val="24"/>
        </w:rPr>
      </w:pPr>
    </w:p>
    <w:p w:rsidR="0075610A" w:rsidRDefault="0075610A" w:rsidP="00BA756D">
      <w:pPr>
        <w:ind w:left="360"/>
        <w:jc w:val="center"/>
        <w:rPr>
          <w:b/>
        </w:rPr>
      </w:pPr>
    </w:p>
    <w:p w:rsidR="00517ADE" w:rsidRDefault="00517ADE" w:rsidP="003A03EC">
      <w:pPr>
        <w:spacing w:after="0"/>
        <w:jc w:val="center"/>
        <w:rPr>
          <w:b/>
          <w:szCs w:val="24"/>
        </w:rPr>
      </w:pPr>
    </w:p>
    <w:p w:rsidR="00517ADE" w:rsidRDefault="00517ADE" w:rsidP="003A03EC">
      <w:pPr>
        <w:spacing w:after="0"/>
        <w:jc w:val="center"/>
        <w:rPr>
          <w:b/>
          <w:szCs w:val="24"/>
        </w:rPr>
      </w:pPr>
    </w:p>
    <w:p w:rsidR="00517ADE" w:rsidRDefault="00517ADE" w:rsidP="003A03EC">
      <w:pPr>
        <w:spacing w:after="0"/>
        <w:jc w:val="center"/>
        <w:rPr>
          <w:b/>
          <w:szCs w:val="24"/>
        </w:rPr>
      </w:pPr>
    </w:p>
    <w:p w:rsidR="00517ADE" w:rsidRDefault="00517ADE" w:rsidP="003A03EC">
      <w:pPr>
        <w:spacing w:after="0"/>
        <w:jc w:val="center"/>
        <w:rPr>
          <w:b/>
          <w:szCs w:val="24"/>
        </w:rPr>
      </w:pPr>
    </w:p>
    <w:p w:rsidR="006A647B" w:rsidRDefault="006A647B" w:rsidP="003A03EC">
      <w:pPr>
        <w:spacing w:after="0"/>
        <w:jc w:val="center"/>
        <w:rPr>
          <w:b/>
          <w:szCs w:val="24"/>
        </w:rPr>
      </w:pPr>
    </w:p>
    <w:p w:rsidR="003A03EC" w:rsidRPr="006E17F3" w:rsidRDefault="00CC6009" w:rsidP="003A03EC">
      <w:pPr>
        <w:spacing w:after="0"/>
        <w:jc w:val="center"/>
        <w:rPr>
          <w:b/>
          <w:szCs w:val="24"/>
        </w:rPr>
      </w:pPr>
      <w:r>
        <w:rPr>
          <w:b/>
          <w:szCs w:val="24"/>
        </w:rPr>
        <w:lastRenderedPageBreak/>
        <w:t>5</w:t>
      </w:r>
      <w:r w:rsidR="00E82740">
        <w:rPr>
          <w:b/>
          <w:szCs w:val="24"/>
        </w:rPr>
        <w:t>.</w:t>
      </w:r>
      <w:r w:rsidR="003A03EC" w:rsidRPr="006E17F3">
        <w:rPr>
          <w:b/>
          <w:szCs w:val="24"/>
        </w:rPr>
        <w:t>План – г</w:t>
      </w:r>
      <w:r w:rsidR="00423FA1" w:rsidRPr="006E17F3">
        <w:rPr>
          <w:b/>
          <w:szCs w:val="24"/>
        </w:rPr>
        <w:t xml:space="preserve">рафик Программы развития </w:t>
      </w:r>
    </w:p>
    <w:p w:rsidR="00423FA1" w:rsidRPr="006E17F3" w:rsidRDefault="00E82740" w:rsidP="003A03EC">
      <w:pPr>
        <w:spacing w:after="0"/>
        <w:jc w:val="center"/>
        <w:rPr>
          <w:b/>
          <w:szCs w:val="24"/>
        </w:rPr>
      </w:pPr>
      <w:r>
        <w:rPr>
          <w:b/>
          <w:szCs w:val="24"/>
        </w:rPr>
        <w:t>(план реализации)</w:t>
      </w:r>
    </w:p>
    <w:p w:rsidR="003A03EC" w:rsidRPr="006E17F3" w:rsidRDefault="003A03EC" w:rsidP="003A03EC">
      <w:pPr>
        <w:spacing w:after="0"/>
        <w:rPr>
          <w:szCs w:val="24"/>
        </w:rPr>
      </w:pPr>
    </w:p>
    <w:tbl>
      <w:tblPr>
        <w:tblStyle w:val="a3"/>
        <w:tblW w:w="0" w:type="auto"/>
        <w:tblLook w:val="04A0"/>
      </w:tblPr>
      <w:tblGrid>
        <w:gridCol w:w="14786"/>
      </w:tblGrid>
      <w:tr w:rsidR="006B1132" w:rsidRPr="006E17F3" w:rsidTr="006B1132">
        <w:tc>
          <w:tcPr>
            <w:tcW w:w="14786" w:type="dxa"/>
          </w:tcPr>
          <w:p w:rsidR="006B1132" w:rsidRPr="006E17F3" w:rsidRDefault="006B1132" w:rsidP="003A03EC">
            <w:pPr>
              <w:rPr>
                <w:szCs w:val="24"/>
              </w:rPr>
            </w:pPr>
            <w:r w:rsidRPr="006E17F3">
              <w:rPr>
                <w:b/>
                <w:szCs w:val="24"/>
              </w:rPr>
              <w:t>«Дорожная карта»</w:t>
            </w:r>
            <w:r w:rsidRPr="006E17F3">
              <w:rPr>
                <w:szCs w:val="24"/>
              </w:rPr>
              <w:t>, обеспечения условий выполнения государственного (муниципального) задания</w:t>
            </w:r>
          </w:p>
          <w:p w:rsidR="006B1132" w:rsidRPr="006E17F3" w:rsidRDefault="006B1132" w:rsidP="003A03EC">
            <w:pPr>
              <w:rPr>
                <w:szCs w:val="24"/>
              </w:rPr>
            </w:pPr>
          </w:p>
          <w:p w:rsidR="006B1132" w:rsidRPr="006E17F3" w:rsidRDefault="006B1132" w:rsidP="003A03EC">
            <w:pPr>
              <w:rPr>
                <w:szCs w:val="24"/>
              </w:rPr>
            </w:pPr>
          </w:p>
        </w:tc>
      </w:tr>
    </w:tbl>
    <w:p w:rsidR="003A03EC" w:rsidRPr="006E17F3" w:rsidRDefault="003A03EC" w:rsidP="003A03EC">
      <w:pPr>
        <w:spacing w:after="0"/>
        <w:rPr>
          <w:szCs w:val="24"/>
        </w:rPr>
      </w:pPr>
    </w:p>
    <w:p w:rsidR="00A3707B" w:rsidRPr="006F7BBD" w:rsidRDefault="00A3707B" w:rsidP="00A3707B">
      <w:pPr>
        <w:spacing w:after="0"/>
        <w:jc w:val="center"/>
        <w:rPr>
          <w:b/>
          <w:sz w:val="32"/>
          <w:szCs w:val="32"/>
        </w:rPr>
      </w:pPr>
      <w:r w:rsidRPr="006F7BBD">
        <w:rPr>
          <w:b/>
          <w:sz w:val="32"/>
          <w:szCs w:val="32"/>
        </w:rPr>
        <w:t>«Дорожная карта»</w:t>
      </w:r>
    </w:p>
    <w:p w:rsidR="00A3707B" w:rsidRPr="006E17F3" w:rsidRDefault="00A3707B" w:rsidP="00A3707B">
      <w:pPr>
        <w:spacing w:after="0"/>
        <w:jc w:val="center"/>
        <w:rPr>
          <w:b/>
          <w:szCs w:val="24"/>
        </w:rPr>
      </w:pPr>
    </w:p>
    <w:tbl>
      <w:tblPr>
        <w:tblStyle w:val="a3"/>
        <w:tblW w:w="15276" w:type="dxa"/>
        <w:tblLook w:val="04A0"/>
      </w:tblPr>
      <w:tblGrid>
        <w:gridCol w:w="2284"/>
        <w:gridCol w:w="2258"/>
        <w:gridCol w:w="3834"/>
        <w:gridCol w:w="2843"/>
        <w:gridCol w:w="2374"/>
        <w:gridCol w:w="1683"/>
      </w:tblGrid>
      <w:tr w:rsidR="008014EB" w:rsidRPr="006E17F3" w:rsidTr="00A3707B">
        <w:tc>
          <w:tcPr>
            <w:tcW w:w="1809" w:type="dxa"/>
          </w:tcPr>
          <w:p w:rsidR="00A3707B" w:rsidRPr="006E17F3" w:rsidRDefault="00A3707B" w:rsidP="003A03EC">
            <w:pPr>
              <w:rPr>
                <w:b/>
                <w:szCs w:val="24"/>
              </w:rPr>
            </w:pPr>
            <w:r w:rsidRPr="006E17F3">
              <w:rPr>
                <w:b/>
                <w:szCs w:val="24"/>
              </w:rPr>
              <w:t>Направления работы</w:t>
            </w:r>
          </w:p>
        </w:tc>
        <w:tc>
          <w:tcPr>
            <w:tcW w:w="2268" w:type="dxa"/>
          </w:tcPr>
          <w:p w:rsidR="00A3707B" w:rsidRPr="006E17F3" w:rsidRDefault="00A3707B" w:rsidP="003A03EC">
            <w:pPr>
              <w:rPr>
                <w:b/>
                <w:szCs w:val="24"/>
              </w:rPr>
            </w:pPr>
            <w:r w:rsidRPr="006E17F3">
              <w:rPr>
                <w:b/>
                <w:szCs w:val="24"/>
              </w:rPr>
              <w:t>Мероприятия</w:t>
            </w:r>
          </w:p>
        </w:tc>
        <w:tc>
          <w:tcPr>
            <w:tcW w:w="4111" w:type="dxa"/>
          </w:tcPr>
          <w:p w:rsidR="00A3707B" w:rsidRPr="006E17F3" w:rsidRDefault="00A3707B" w:rsidP="003A03EC">
            <w:pPr>
              <w:rPr>
                <w:b/>
                <w:szCs w:val="24"/>
              </w:rPr>
            </w:pPr>
            <w:r w:rsidRPr="006E17F3">
              <w:rPr>
                <w:b/>
                <w:szCs w:val="24"/>
              </w:rPr>
              <w:t>Основное содержание работы</w:t>
            </w:r>
          </w:p>
        </w:tc>
        <w:tc>
          <w:tcPr>
            <w:tcW w:w="2977" w:type="dxa"/>
          </w:tcPr>
          <w:p w:rsidR="00A3707B" w:rsidRPr="006E17F3" w:rsidRDefault="00A3707B" w:rsidP="003A03EC">
            <w:pPr>
              <w:rPr>
                <w:b/>
                <w:szCs w:val="24"/>
              </w:rPr>
            </w:pPr>
            <w:r w:rsidRPr="006E17F3">
              <w:rPr>
                <w:b/>
                <w:szCs w:val="24"/>
              </w:rPr>
              <w:t>Планируемый результат</w:t>
            </w:r>
          </w:p>
        </w:tc>
        <w:tc>
          <w:tcPr>
            <w:tcW w:w="2410" w:type="dxa"/>
          </w:tcPr>
          <w:p w:rsidR="00A3707B" w:rsidRPr="006E17F3" w:rsidRDefault="00A3707B" w:rsidP="003A03EC">
            <w:pPr>
              <w:rPr>
                <w:b/>
                <w:szCs w:val="24"/>
              </w:rPr>
            </w:pPr>
            <w:r w:rsidRPr="006E17F3">
              <w:rPr>
                <w:b/>
                <w:szCs w:val="24"/>
              </w:rPr>
              <w:t>Документ, подтверждающий выполнение мероприятия</w:t>
            </w:r>
          </w:p>
        </w:tc>
        <w:tc>
          <w:tcPr>
            <w:tcW w:w="1701" w:type="dxa"/>
          </w:tcPr>
          <w:p w:rsidR="00A3707B" w:rsidRPr="006E17F3" w:rsidRDefault="00A3707B" w:rsidP="003A03EC">
            <w:pPr>
              <w:rPr>
                <w:b/>
                <w:szCs w:val="24"/>
              </w:rPr>
            </w:pPr>
            <w:r w:rsidRPr="006E17F3">
              <w:rPr>
                <w:b/>
                <w:szCs w:val="24"/>
              </w:rPr>
              <w:t>Сроки выполнения</w:t>
            </w:r>
          </w:p>
        </w:tc>
      </w:tr>
      <w:tr w:rsidR="0079236B" w:rsidRPr="006E17F3" w:rsidTr="00A3707B">
        <w:tc>
          <w:tcPr>
            <w:tcW w:w="1809" w:type="dxa"/>
          </w:tcPr>
          <w:p w:rsidR="00A3707B" w:rsidRPr="006E17F3" w:rsidRDefault="00A725A6" w:rsidP="003A03EC">
            <w:pPr>
              <w:rPr>
                <w:szCs w:val="24"/>
              </w:rPr>
            </w:pPr>
            <w:r w:rsidRPr="006E17F3">
              <w:rPr>
                <w:szCs w:val="24"/>
              </w:rPr>
              <w:t xml:space="preserve">Организационно-содержательное </w:t>
            </w:r>
            <w:r w:rsidR="0079236B" w:rsidRPr="006E17F3">
              <w:rPr>
                <w:szCs w:val="24"/>
              </w:rPr>
              <w:t>обеспечение деятельности школы</w:t>
            </w:r>
          </w:p>
        </w:tc>
        <w:tc>
          <w:tcPr>
            <w:tcW w:w="2268" w:type="dxa"/>
          </w:tcPr>
          <w:p w:rsidR="00A3707B" w:rsidRPr="006E17F3" w:rsidRDefault="00A335FB" w:rsidP="003A03EC">
            <w:pPr>
              <w:rPr>
                <w:szCs w:val="24"/>
              </w:rPr>
            </w:pPr>
            <w:r w:rsidRPr="006E17F3">
              <w:rPr>
                <w:szCs w:val="24"/>
              </w:rPr>
              <w:t>1.Повышение качества обучения.</w:t>
            </w:r>
          </w:p>
          <w:p w:rsidR="00A335FB" w:rsidRPr="006E17F3" w:rsidRDefault="00A335FB" w:rsidP="003A03EC">
            <w:pPr>
              <w:rPr>
                <w:szCs w:val="24"/>
              </w:rPr>
            </w:pPr>
            <w:r w:rsidRPr="006E17F3">
              <w:rPr>
                <w:szCs w:val="24"/>
              </w:rPr>
              <w:t>2.Развитие мониторинговой системы деятельности школы.</w:t>
            </w:r>
          </w:p>
          <w:p w:rsidR="00A335FB" w:rsidRPr="006E17F3" w:rsidRDefault="00A335FB" w:rsidP="003A03EC">
            <w:pPr>
              <w:rPr>
                <w:szCs w:val="24"/>
              </w:rPr>
            </w:pPr>
          </w:p>
        </w:tc>
        <w:tc>
          <w:tcPr>
            <w:tcW w:w="4111" w:type="dxa"/>
          </w:tcPr>
          <w:p w:rsidR="00A3707B" w:rsidRDefault="006A647B" w:rsidP="003A03EC">
            <w:pPr>
              <w:rPr>
                <w:szCs w:val="24"/>
              </w:rPr>
            </w:pPr>
            <w:r>
              <w:rPr>
                <w:szCs w:val="24"/>
              </w:rPr>
              <w:t xml:space="preserve">1.Контрольные срезы, анализы уроков, </w:t>
            </w:r>
          </w:p>
          <w:p w:rsidR="006A647B" w:rsidRPr="006E17F3" w:rsidRDefault="006A647B" w:rsidP="003A03EC">
            <w:pPr>
              <w:rPr>
                <w:szCs w:val="24"/>
              </w:rPr>
            </w:pPr>
            <w:r>
              <w:rPr>
                <w:szCs w:val="24"/>
              </w:rPr>
              <w:t>2.Создание локальных нормативных актов, планирование проведения мониторингов, анализ результатов, выход.</w:t>
            </w:r>
          </w:p>
        </w:tc>
        <w:tc>
          <w:tcPr>
            <w:tcW w:w="2977" w:type="dxa"/>
          </w:tcPr>
          <w:p w:rsidR="00A3707B" w:rsidRDefault="006A647B" w:rsidP="003A03EC">
            <w:pPr>
              <w:rPr>
                <w:szCs w:val="24"/>
              </w:rPr>
            </w:pPr>
            <w:r>
              <w:rPr>
                <w:szCs w:val="24"/>
              </w:rPr>
              <w:t>1.Успеваемость – 98-100%, качество – 40-50%</w:t>
            </w:r>
          </w:p>
          <w:p w:rsidR="006A647B" w:rsidRPr="006E17F3" w:rsidRDefault="006A647B" w:rsidP="003A03EC">
            <w:pPr>
              <w:rPr>
                <w:szCs w:val="24"/>
              </w:rPr>
            </w:pPr>
            <w:r>
              <w:rPr>
                <w:szCs w:val="24"/>
              </w:rPr>
              <w:t xml:space="preserve">2.Вовлечение в процесс мониторинга успеваемости и качества обучения по всем основным предметам </w:t>
            </w:r>
          </w:p>
        </w:tc>
        <w:tc>
          <w:tcPr>
            <w:tcW w:w="2410" w:type="dxa"/>
          </w:tcPr>
          <w:p w:rsidR="00A3707B" w:rsidRDefault="006A647B" w:rsidP="003A03EC">
            <w:pPr>
              <w:rPr>
                <w:szCs w:val="24"/>
              </w:rPr>
            </w:pPr>
            <w:r>
              <w:rPr>
                <w:szCs w:val="24"/>
              </w:rPr>
              <w:t>1.Аналитическая справка</w:t>
            </w:r>
          </w:p>
          <w:p w:rsidR="006A647B" w:rsidRPr="006E17F3" w:rsidRDefault="006A647B" w:rsidP="003A03EC">
            <w:pPr>
              <w:rPr>
                <w:szCs w:val="24"/>
              </w:rPr>
            </w:pPr>
            <w:r>
              <w:rPr>
                <w:szCs w:val="24"/>
              </w:rPr>
              <w:t>2.Создание банка мониторинговой системы.</w:t>
            </w:r>
          </w:p>
        </w:tc>
        <w:tc>
          <w:tcPr>
            <w:tcW w:w="1701" w:type="dxa"/>
          </w:tcPr>
          <w:p w:rsidR="00A3707B" w:rsidRPr="006E17F3" w:rsidRDefault="006A647B" w:rsidP="003A03EC">
            <w:pPr>
              <w:rPr>
                <w:szCs w:val="24"/>
              </w:rPr>
            </w:pPr>
            <w:r>
              <w:rPr>
                <w:szCs w:val="24"/>
              </w:rPr>
              <w:t>Ежегодно, начиная с августа 2016 г</w:t>
            </w:r>
          </w:p>
        </w:tc>
      </w:tr>
      <w:tr w:rsidR="0079236B" w:rsidRPr="006E17F3" w:rsidTr="00A3707B">
        <w:tc>
          <w:tcPr>
            <w:tcW w:w="1809" w:type="dxa"/>
          </w:tcPr>
          <w:p w:rsidR="00A3707B" w:rsidRPr="006E17F3" w:rsidRDefault="0079236B" w:rsidP="003A03EC">
            <w:pPr>
              <w:rPr>
                <w:szCs w:val="24"/>
              </w:rPr>
            </w:pPr>
            <w:r w:rsidRPr="006E17F3">
              <w:rPr>
                <w:szCs w:val="24"/>
              </w:rPr>
              <w:t>Совершенствование нормативного обеспечения деятельности школы</w:t>
            </w:r>
          </w:p>
        </w:tc>
        <w:tc>
          <w:tcPr>
            <w:tcW w:w="2268" w:type="dxa"/>
          </w:tcPr>
          <w:p w:rsidR="00A3707B" w:rsidRPr="006E17F3" w:rsidRDefault="008014EB" w:rsidP="003A03EC">
            <w:pPr>
              <w:rPr>
                <w:szCs w:val="24"/>
              </w:rPr>
            </w:pPr>
            <w:r w:rsidRPr="006E17F3">
              <w:rPr>
                <w:szCs w:val="24"/>
              </w:rPr>
              <w:t>1.Создание нормативной базы на виды деятельности в ОУ.</w:t>
            </w:r>
          </w:p>
        </w:tc>
        <w:tc>
          <w:tcPr>
            <w:tcW w:w="4111" w:type="dxa"/>
          </w:tcPr>
          <w:p w:rsidR="00A3707B" w:rsidRPr="006E17F3" w:rsidRDefault="008014EB" w:rsidP="003A03EC">
            <w:pPr>
              <w:rPr>
                <w:szCs w:val="24"/>
              </w:rPr>
            </w:pPr>
            <w:r w:rsidRPr="006E17F3">
              <w:rPr>
                <w:szCs w:val="24"/>
              </w:rPr>
              <w:t>Разработка локальных актов в соответствии с действующим законодательством</w:t>
            </w:r>
          </w:p>
        </w:tc>
        <w:tc>
          <w:tcPr>
            <w:tcW w:w="2977" w:type="dxa"/>
          </w:tcPr>
          <w:p w:rsidR="00A3707B" w:rsidRPr="006E17F3" w:rsidRDefault="008014EB" w:rsidP="003A03EC">
            <w:pPr>
              <w:rPr>
                <w:szCs w:val="24"/>
              </w:rPr>
            </w:pPr>
            <w:r w:rsidRPr="006E17F3">
              <w:rPr>
                <w:szCs w:val="24"/>
              </w:rPr>
              <w:t xml:space="preserve">Обеспеченность школы локальными актами, </w:t>
            </w:r>
            <w:r w:rsidR="00206BFA" w:rsidRPr="006E17F3">
              <w:rPr>
                <w:szCs w:val="24"/>
              </w:rPr>
              <w:t>ведение деятельности в соответствии с локальными актами.</w:t>
            </w:r>
          </w:p>
        </w:tc>
        <w:tc>
          <w:tcPr>
            <w:tcW w:w="2410" w:type="dxa"/>
          </w:tcPr>
          <w:p w:rsidR="00A3707B" w:rsidRPr="006E17F3" w:rsidRDefault="00206BFA" w:rsidP="003A03EC">
            <w:pPr>
              <w:rPr>
                <w:szCs w:val="24"/>
              </w:rPr>
            </w:pPr>
            <w:r w:rsidRPr="006E17F3">
              <w:rPr>
                <w:szCs w:val="24"/>
              </w:rPr>
              <w:t>Положения, приказы</w:t>
            </w:r>
          </w:p>
        </w:tc>
        <w:tc>
          <w:tcPr>
            <w:tcW w:w="1701" w:type="dxa"/>
          </w:tcPr>
          <w:p w:rsidR="00A3707B" w:rsidRPr="006E17F3" w:rsidRDefault="00206BFA" w:rsidP="003A03EC">
            <w:pPr>
              <w:rPr>
                <w:szCs w:val="24"/>
              </w:rPr>
            </w:pPr>
            <w:r w:rsidRPr="006E17F3">
              <w:rPr>
                <w:szCs w:val="24"/>
              </w:rPr>
              <w:t>Весь период</w:t>
            </w:r>
          </w:p>
        </w:tc>
      </w:tr>
      <w:tr w:rsidR="0079236B" w:rsidRPr="006E17F3" w:rsidTr="00A3707B">
        <w:tc>
          <w:tcPr>
            <w:tcW w:w="1809" w:type="dxa"/>
          </w:tcPr>
          <w:p w:rsidR="00A3707B" w:rsidRPr="006E17F3" w:rsidRDefault="0079236B" w:rsidP="003A03EC">
            <w:pPr>
              <w:rPr>
                <w:szCs w:val="24"/>
              </w:rPr>
            </w:pPr>
            <w:r w:rsidRPr="006E17F3">
              <w:rPr>
                <w:szCs w:val="24"/>
              </w:rPr>
              <w:t>Развитие финансово-экономического обеспечения деятельности школы</w:t>
            </w:r>
          </w:p>
        </w:tc>
        <w:tc>
          <w:tcPr>
            <w:tcW w:w="2268" w:type="dxa"/>
          </w:tcPr>
          <w:p w:rsidR="006555AC" w:rsidRPr="006E17F3" w:rsidRDefault="006555AC" w:rsidP="003A03EC">
            <w:pPr>
              <w:rPr>
                <w:szCs w:val="24"/>
              </w:rPr>
            </w:pPr>
            <w:r w:rsidRPr="006E17F3">
              <w:rPr>
                <w:szCs w:val="24"/>
              </w:rPr>
              <w:t>1.Предоставление платных образовательных услуг</w:t>
            </w:r>
          </w:p>
          <w:p w:rsidR="006555AC" w:rsidRPr="006E17F3" w:rsidRDefault="006555AC" w:rsidP="003A03EC">
            <w:pPr>
              <w:rPr>
                <w:szCs w:val="24"/>
              </w:rPr>
            </w:pPr>
            <w:r w:rsidRPr="006E17F3">
              <w:rPr>
                <w:szCs w:val="24"/>
              </w:rPr>
              <w:t xml:space="preserve">2.Участие в конкурсах </w:t>
            </w:r>
          </w:p>
        </w:tc>
        <w:tc>
          <w:tcPr>
            <w:tcW w:w="4111" w:type="dxa"/>
          </w:tcPr>
          <w:p w:rsidR="006555AC" w:rsidRDefault="006555AC" w:rsidP="006555AC">
            <w:pPr>
              <w:rPr>
                <w:szCs w:val="24"/>
              </w:rPr>
            </w:pPr>
            <w:r w:rsidRPr="006E17F3">
              <w:rPr>
                <w:szCs w:val="24"/>
              </w:rPr>
              <w:t>1.Организация дополнительных образовательных платных услуг</w:t>
            </w:r>
            <w:r w:rsidR="006844CC">
              <w:rPr>
                <w:szCs w:val="24"/>
              </w:rPr>
              <w:t>.</w:t>
            </w:r>
          </w:p>
          <w:p w:rsidR="006844CC" w:rsidRDefault="006844CC" w:rsidP="006555AC">
            <w:pPr>
              <w:rPr>
                <w:szCs w:val="24"/>
              </w:rPr>
            </w:pPr>
          </w:p>
          <w:p w:rsidR="006844CC" w:rsidRDefault="006844CC" w:rsidP="006555AC">
            <w:pPr>
              <w:rPr>
                <w:szCs w:val="24"/>
              </w:rPr>
            </w:pPr>
          </w:p>
          <w:p w:rsidR="006844CC" w:rsidRPr="006E17F3" w:rsidRDefault="006844CC" w:rsidP="006555AC">
            <w:pPr>
              <w:rPr>
                <w:szCs w:val="24"/>
              </w:rPr>
            </w:pPr>
            <w:r>
              <w:rPr>
                <w:szCs w:val="24"/>
              </w:rPr>
              <w:t>2.Участие в конкурсах на получение грантов.</w:t>
            </w:r>
          </w:p>
        </w:tc>
        <w:tc>
          <w:tcPr>
            <w:tcW w:w="2977" w:type="dxa"/>
          </w:tcPr>
          <w:p w:rsidR="00A3707B" w:rsidRPr="006E17F3" w:rsidRDefault="00A3707B" w:rsidP="003A03EC">
            <w:pPr>
              <w:rPr>
                <w:szCs w:val="24"/>
              </w:rPr>
            </w:pPr>
          </w:p>
        </w:tc>
        <w:tc>
          <w:tcPr>
            <w:tcW w:w="2410" w:type="dxa"/>
          </w:tcPr>
          <w:p w:rsidR="00A3707B" w:rsidRPr="006E17F3" w:rsidRDefault="00A3707B" w:rsidP="003A03EC">
            <w:pPr>
              <w:rPr>
                <w:szCs w:val="24"/>
              </w:rPr>
            </w:pPr>
          </w:p>
        </w:tc>
        <w:tc>
          <w:tcPr>
            <w:tcW w:w="1701" w:type="dxa"/>
          </w:tcPr>
          <w:p w:rsidR="00A3707B" w:rsidRPr="006E17F3" w:rsidRDefault="00A3707B" w:rsidP="003A03EC">
            <w:pPr>
              <w:rPr>
                <w:szCs w:val="24"/>
              </w:rPr>
            </w:pPr>
          </w:p>
        </w:tc>
      </w:tr>
      <w:tr w:rsidR="0079236B" w:rsidRPr="006E17F3" w:rsidTr="00A3707B">
        <w:tc>
          <w:tcPr>
            <w:tcW w:w="1809" w:type="dxa"/>
          </w:tcPr>
          <w:p w:rsidR="00A3707B" w:rsidRPr="006E17F3" w:rsidRDefault="0079236B" w:rsidP="003A03EC">
            <w:pPr>
              <w:rPr>
                <w:szCs w:val="24"/>
              </w:rPr>
            </w:pPr>
            <w:r w:rsidRPr="006E17F3">
              <w:rPr>
                <w:szCs w:val="24"/>
              </w:rPr>
              <w:lastRenderedPageBreak/>
              <w:t>Кадровое и методическое обеспечение деятельности школы</w:t>
            </w:r>
          </w:p>
        </w:tc>
        <w:tc>
          <w:tcPr>
            <w:tcW w:w="2268" w:type="dxa"/>
          </w:tcPr>
          <w:p w:rsidR="00A3707B" w:rsidRPr="006E17F3" w:rsidRDefault="0068232A" w:rsidP="003A03EC">
            <w:pPr>
              <w:rPr>
                <w:szCs w:val="24"/>
              </w:rPr>
            </w:pPr>
            <w:r w:rsidRPr="006E17F3">
              <w:rPr>
                <w:szCs w:val="24"/>
              </w:rPr>
              <w:t xml:space="preserve">1.Кадровое обеспечение </w:t>
            </w:r>
          </w:p>
          <w:p w:rsidR="0068232A" w:rsidRPr="006E17F3" w:rsidRDefault="0068232A" w:rsidP="003A03EC">
            <w:pPr>
              <w:rPr>
                <w:szCs w:val="24"/>
              </w:rPr>
            </w:pPr>
          </w:p>
          <w:p w:rsidR="0068232A" w:rsidRPr="006E17F3" w:rsidRDefault="0068232A" w:rsidP="003A03EC">
            <w:pPr>
              <w:rPr>
                <w:szCs w:val="24"/>
              </w:rPr>
            </w:pPr>
            <w:r w:rsidRPr="006E17F3">
              <w:rPr>
                <w:szCs w:val="24"/>
              </w:rPr>
              <w:t>2.Методическая деятельность школы</w:t>
            </w:r>
          </w:p>
        </w:tc>
        <w:tc>
          <w:tcPr>
            <w:tcW w:w="4111" w:type="dxa"/>
          </w:tcPr>
          <w:p w:rsidR="00A3707B" w:rsidRPr="006E17F3" w:rsidRDefault="0068232A" w:rsidP="003A03EC">
            <w:pPr>
              <w:rPr>
                <w:szCs w:val="24"/>
              </w:rPr>
            </w:pPr>
            <w:r w:rsidRPr="006E17F3">
              <w:rPr>
                <w:szCs w:val="24"/>
              </w:rPr>
              <w:t>1.Направление на учебу в педвузы выпускников школы, привлечение педагогов со стороны.</w:t>
            </w:r>
          </w:p>
          <w:p w:rsidR="0068232A" w:rsidRPr="006E17F3" w:rsidRDefault="0068232A" w:rsidP="003A03EC">
            <w:pPr>
              <w:rPr>
                <w:szCs w:val="24"/>
              </w:rPr>
            </w:pPr>
            <w:r w:rsidRPr="006E17F3">
              <w:rPr>
                <w:szCs w:val="24"/>
              </w:rPr>
              <w:t>2.Организация методической работы школы по единой тематике.</w:t>
            </w:r>
          </w:p>
          <w:p w:rsidR="0068232A" w:rsidRPr="006E17F3" w:rsidRDefault="00EB0DBE" w:rsidP="003A03EC">
            <w:pPr>
              <w:rPr>
                <w:szCs w:val="24"/>
              </w:rPr>
            </w:pPr>
            <w:r w:rsidRPr="006E17F3">
              <w:rPr>
                <w:szCs w:val="24"/>
              </w:rPr>
              <w:t>Активизация работы по посещению уроков и дополнительных занятий между педаго</w:t>
            </w:r>
            <w:r w:rsidR="00EA4DB6" w:rsidRPr="006E17F3">
              <w:rPr>
                <w:szCs w:val="24"/>
              </w:rPr>
              <w:t>гами внутри МО и внутришкольное и др.</w:t>
            </w:r>
          </w:p>
          <w:p w:rsidR="0068232A" w:rsidRPr="006E17F3" w:rsidRDefault="0068232A" w:rsidP="003A03EC">
            <w:pPr>
              <w:rPr>
                <w:szCs w:val="24"/>
              </w:rPr>
            </w:pPr>
          </w:p>
        </w:tc>
        <w:tc>
          <w:tcPr>
            <w:tcW w:w="2977" w:type="dxa"/>
          </w:tcPr>
          <w:p w:rsidR="00A3707B" w:rsidRPr="006E17F3" w:rsidRDefault="00EA4DB6" w:rsidP="00EA4DB6">
            <w:pPr>
              <w:rPr>
                <w:szCs w:val="24"/>
              </w:rPr>
            </w:pPr>
            <w:r w:rsidRPr="006E17F3">
              <w:rPr>
                <w:szCs w:val="24"/>
              </w:rPr>
              <w:t>1.100% обеспеченность пед.кадрами</w:t>
            </w:r>
          </w:p>
          <w:p w:rsidR="00EA4DB6" w:rsidRPr="006E17F3" w:rsidRDefault="00EA4DB6" w:rsidP="00EA4DB6">
            <w:pPr>
              <w:rPr>
                <w:szCs w:val="24"/>
              </w:rPr>
            </w:pPr>
          </w:p>
          <w:p w:rsidR="00EA4DB6" w:rsidRPr="006E17F3" w:rsidRDefault="00EA4DB6" w:rsidP="00EA4DB6">
            <w:pPr>
              <w:rPr>
                <w:szCs w:val="24"/>
              </w:rPr>
            </w:pPr>
            <w:r w:rsidRPr="006E17F3">
              <w:rPr>
                <w:szCs w:val="24"/>
              </w:rPr>
              <w:t>2.Повышение качества работы педагогов, повышение качества обучения и результативное участие в олимпиадном движении.</w:t>
            </w:r>
          </w:p>
        </w:tc>
        <w:tc>
          <w:tcPr>
            <w:tcW w:w="2410" w:type="dxa"/>
          </w:tcPr>
          <w:p w:rsidR="00A3707B" w:rsidRPr="006E17F3" w:rsidRDefault="00EA4DB6" w:rsidP="003A03EC">
            <w:pPr>
              <w:rPr>
                <w:szCs w:val="24"/>
              </w:rPr>
            </w:pPr>
            <w:r w:rsidRPr="006E17F3">
              <w:rPr>
                <w:szCs w:val="24"/>
              </w:rPr>
              <w:t>1.Отчеты по пед.кадрам, тарификация.</w:t>
            </w:r>
          </w:p>
          <w:p w:rsidR="00EA4DB6" w:rsidRPr="006E17F3" w:rsidRDefault="00EA4DB6" w:rsidP="003A03EC">
            <w:pPr>
              <w:rPr>
                <w:szCs w:val="24"/>
              </w:rPr>
            </w:pPr>
            <w:r w:rsidRPr="006E17F3">
              <w:rPr>
                <w:szCs w:val="24"/>
              </w:rPr>
              <w:t>2.классные журналы, протоколы предметных олимпиад, протоколы производственных совещаний и МО.</w:t>
            </w:r>
          </w:p>
        </w:tc>
        <w:tc>
          <w:tcPr>
            <w:tcW w:w="1701" w:type="dxa"/>
          </w:tcPr>
          <w:p w:rsidR="00A3707B" w:rsidRPr="006E17F3" w:rsidRDefault="00EA4DB6" w:rsidP="003A03EC">
            <w:pPr>
              <w:rPr>
                <w:szCs w:val="24"/>
              </w:rPr>
            </w:pPr>
            <w:r w:rsidRPr="006E17F3">
              <w:rPr>
                <w:szCs w:val="24"/>
              </w:rPr>
              <w:t>постоянно</w:t>
            </w:r>
          </w:p>
        </w:tc>
      </w:tr>
      <w:tr w:rsidR="0079236B" w:rsidRPr="006E17F3" w:rsidTr="00A3707B">
        <w:tc>
          <w:tcPr>
            <w:tcW w:w="1809" w:type="dxa"/>
          </w:tcPr>
          <w:p w:rsidR="0079236B" w:rsidRPr="006E17F3" w:rsidRDefault="0079236B" w:rsidP="003A03EC">
            <w:pPr>
              <w:rPr>
                <w:szCs w:val="24"/>
              </w:rPr>
            </w:pPr>
            <w:r w:rsidRPr="006E17F3">
              <w:rPr>
                <w:szCs w:val="24"/>
              </w:rPr>
              <w:t>Информационное обеспечение деятельности школы</w:t>
            </w:r>
          </w:p>
        </w:tc>
        <w:tc>
          <w:tcPr>
            <w:tcW w:w="2268" w:type="dxa"/>
          </w:tcPr>
          <w:p w:rsidR="0079236B" w:rsidRPr="006E17F3" w:rsidRDefault="000D79C0" w:rsidP="003A03EC">
            <w:pPr>
              <w:rPr>
                <w:szCs w:val="24"/>
              </w:rPr>
            </w:pPr>
            <w:r w:rsidRPr="006E17F3">
              <w:rPr>
                <w:szCs w:val="24"/>
              </w:rPr>
              <w:t>1.Проведение пед.советов, производственных совещаний.</w:t>
            </w:r>
          </w:p>
          <w:p w:rsidR="000D79C0" w:rsidRPr="006E17F3" w:rsidRDefault="000D79C0" w:rsidP="003A03EC">
            <w:pPr>
              <w:rPr>
                <w:szCs w:val="24"/>
              </w:rPr>
            </w:pPr>
            <w:r w:rsidRPr="006E17F3">
              <w:rPr>
                <w:szCs w:val="24"/>
              </w:rPr>
              <w:t xml:space="preserve">2.Самообразование учителей </w:t>
            </w:r>
          </w:p>
          <w:p w:rsidR="000D79C0" w:rsidRPr="006E17F3" w:rsidRDefault="000D79C0" w:rsidP="003A03EC">
            <w:pPr>
              <w:rPr>
                <w:szCs w:val="24"/>
              </w:rPr>
            </w:pPr>
            <w:r w:rsidRPr="006E17F3">
              <w:rPr>
                <w:szCs w:val="24"/>
              </w:rPr>
              <w:t>3.Работа с сайтом школы, СМИ</w:t>
            </w:r>
          </w:p>
          <w:p w:rsidR="00A335FB" w:rsidRPr="006E17F3" w:rsidRDefault="006555AC" w:rsidP="003A03EC">
            <w:pPr>
              <w:rPr>
                <w:szCs w:val="24"/>
              </w:rPr>
            </w:pPr>
            <w:r w:rsidRPr="006E17F3">
              <w:rPr>
                <w:szCs w:val="24"/>
              </w:rPr>
              <w:t>4.Обмен опытом со школами района.</w:t>
            </w:r>
          </w:p>
        </w:tc>
        <w:tc>
          <w:tcPr>
            <w:tcW w:w="4111" w:type="dxa"/>
          </w:tcPr>
          <w:p w:rsidR="0079236B" w:rsidRPr="006E17F3" w:rsidRDefault="000D79C0" w:rsidP="003A03EC">
            <w:pPr>
              <w:rPr>
                <w:szCs w:val="24"/>
              </w:rPr>
            </w:pPr>
            <w:r w:rsidRPr="006E17F3">
              <w:rPr>
                <w:szCs w:val="24"/>
              </w:rPr>
              <w:t>1.Обмен опытом после обучения на курсах повышения квалификации и проблемных курсах. Знакомство с новинками в области образования.</w:t>
            </w:r>
          </w:p>
          <w:p w:rsidR="000D79C0" w:rsidRPr="006E17F3" w:rsidRDefault="000D79C0" w:rsidP="003A03EC">
            <w:pPr>
              <w:rPr>
                <w:szCs w:val="24"/>
              </w:rPr>
            </w:pPr>
            <w:r w:rsidRPr="006E17F3">
              <w:rPr>
                <w:szCs w:val="24"/>
              </w:rPr>
              <w:t>2.Использование ресурсов Интернет, взаимопосещение уроков и занятий внутри школы и др.</w:t>
            </w:r>
          </w:p>
          <w:p w:rsidR="000D79C0" w:rsidRPr="006E17F3" w:rsidRDefault="000D79C0" w:rsidP="003A03EC">
            <w:pPr>
              <w:rPr>
                <w:szCs w:val="24"/>
              </w:rPr>
            </w:pPr>
            <w:r w:rsidRPr="006E17F3">
              <w:rPr>
                <w:szCs w:val="24"/>
              </w:rPr>
              <w:t>3.Информационная открытость – размещение на сайте школы и на страницах районной газеты информацию о деятельности школы.</w:t>
            </w:r>
          </w:p>
          <w:p w:rsidR="006555AC" w:rsidRPr="006E17F3" w:rsidRDefault="006555AC" w:rsidP="003A03EC">
            <w:pPr>
              <w:rPr>
                <w:szCs w:val="24"/>
              </w:rPr>
            </w:pPr>
            <w:r w:rsidRPr="006E17F3">
              <w:rPr>
                <w:szCs w:val="24"/>
              </w:rPr>
              <w:t>4.Проведение открытых мероприятий и посещение мероприятий других школ.</w:t>
            </w:r>
          </w:p>
        </w:tc>
        <w:tc>
          <w:tcPr>
            <w:tcW w:w="2977" w:type="dxa"/>
          </w:tcPr>
          <w:p w:rsidR="0079236B" w:rsidRPr="006E17F3" w:rsidRDefault="000D79C0" w:rsidP="003A03EC">
            <w:pPr>
              <w:rPr>
                <w:szCs w:val="24"/>
              </w:rPr>
            </w:pPr>
            <w:r w:rsidRPr="006E17F3">
              <w:rPr>
                <w:szCs w:val="24"/>
              </w:rPr>
              <w:t xml:space="preserve">Информационная открытость школы, </w:t>
            </w:r>
            <w:r w:rsidR="002773ED" w:rsidRPr="006E17F3">
              <w:rPr>
                <w:szCs w:val="24"/>
              </w:rPr>
              <w:t>умение учителей школы анализировать свою работу и сравнивать с работой коллег из других школ.</w:t>
            </w:r>
          </w:p>
          <w:p w:rsidR="002773ED" w:rsidRPr="006E17F3" w:rsidRDefault="002773ED" w:rsidP="003A03EC">
            <w:pPr>
              <w:rPr>
                <w:szCs w:val="24"/>
              </w:rPr>
            </w:pPr>
            <w:r w:rsidRPr="006E17F3">
              <w:rPr>
                <w:szCs w:val="24"/>
              </w:rPr>
              <w:t>Создание педагогами своих страничек на сайте школы или создание своих собственных сайтов.</w:t>
            </w:r>
          </w:p>
          <w:p w:rsidR="002773ED" w:rsidRPr="006E17F3" w:rsidRDefault="002773ED" w:rsidP="003A03EC">
            <w:pPr>
              <w:rPr>
                <w:szCs w:val="24"/>
              </w:rPr>
            </w:pPr>
            <w:r w:rsidRPr="006E17F3">
              <w:rPr>
                <w:szCs w:val="24"/>
              </w:rPr>
              <w:t>Более результативное участие  педагогов школы в конкурсном движении.</w:t>
            </w:r>
          </w:p>
          <w:p w:rsidR="006555AC" w:rsidRPr="006E17F3" w:rsidRDefault="006555AC" w:rsidP="003A03EC">
            <w:pPr>
              <w:rPr>
                <w:szCs w:val="24"/>
              </w:rPr>
            </w:pPr>
          </w:p>
        </w:tc>
        <w:tc>
          <w:tcPr>
            <w:tcW w:w="2410" w:type="dxa"/>
          </w:tcPr>
          <w:p w:rsidR="0079236B" w:rsidRPr="006E17F3" w:rsidRDefault="000D79C0" w:rsidP="003A03EC">
            <w:pPr>
              <w:rPr>
                <w:szCs w:val="24"/>
              </w:rPr>
            </w:pPr>
            <w:r w:rsidRPr="006E17F3">
              <w:rPr>
                <w:szCs w:val="24"/>
              </w:rPr>
              <w:t>Сайт школы, протоколы педсоветов и производственных совещаний</w:t>
            </w:r>
            <w:r w:rsidR="002773ED" w:rsidRPr="006E17F3">
              <w:rPr>
                <w:szCs w:val="24"/>
              </w:rPr>
              <w:t>, планы.</w:t>
            </w:r>
          </w:p>
        </w:tc>
        <w:tc>
          <w:tcPr>
            <w:tcW w:w="1701" w:type="dxa"/>
          </w:tcPr>
          <w:p w:rsidR="0079236B" w:rsidRPr="006E17F3" w:rsidRDefault="000D79C0" w:rsidP="003A03EC">
            <w:pPr>
              <w:rPr>
                <w:szCs w:val="24"/>
              </w:rPr>
            </w:pPr>
            <w:r w:rsidRPr="006E17F3">
              <w:rPr>
                <w:szCs w:val="24"/>
              </w:rPr>
              <w:t>Весь период</w:t>
            </w:r>
          </w:p>
        </w:tc>
      </w:tr>
      <w:tr w:rsidR="0079236B" w:rsidRPr="006E17F3" w:rsidTr="00A3707B">
        <w:tc>
          <w:tcPr>
            <w:tcW w:w="1809" w:type="dxa"/>
          </w:tcPr>
          <w:p w:rsidR="0079236B" w:rsidRPr="006E17F3" w:rsidRDefault="0079236B" w:rsidP="003A03EC">
            <w:pPr>
              <w:rPr>
                <w:szCs w:val="24"/>
              </w:rPr>
            </w:pPr>
            <w:r w:rsidRPr="006E17F3">
              <w:rPr>
                <w:szCs w:val="24"/>
              </w:rPr>
              <w:t xml:space="preserve">Совершенствование материально-технического </w:t>
            </w:r>
            <w:r w:rsidR="008014EB" w:rsidRPr="006E17F3">
              <w:rPr>
                <w:szCs w:val="24"/>
              </w:rPr>
              <w:t xml:space="preserve">обеспечения </w:t>
            </w:r>
            <w:r w:rsidR="008014EB" w:rsidRPr="006E17F3">
              <w:rPr>
                <w:szCs w:val="24"/>
              </w:rPr>
              <w:lastRenderedPageBreak/>
              <w:t>деятельности школы.</w:t>
            </w:r>
          </w:p>
        </w:tc>
        <w:tc>
          <w:tcPr>
            <w:tcW w:w="2268" w:type="dxa"/>
          </w:tcPr>
          <w:p w:rsidR="0079236B" w:rsidRPr="006E17F3" w:rsidRDefault="00042EFD" w:rsidP="003A03EC">
            <w:pPr>
              <w:rPr>
                <w:szCs w:val="24"/>
              </w:rPr>
            </w:pPr>
            <w:r w:rsidRPr="006E17F3">
              <w:rPr>
                <w:szCs w:val="24"/>
              </w:rPr>
              <w:lastRenderedPageBreak/>
              <w:t xml:space="preserve">1.Приобретение компьютеров, мультимедийных проекторов, </w:t>
            </w:r>
            <w:r w:rsidRPr="006E17F3">
              <w:rPr>
                <w:szCs w:val="24"/>
              </w:rPr>
              <w:lastRenderedPageBreak/>
              <w:t>интерактивных досок.</w:t>
            </w:r>
          </w:p>
          <w:p w:rsidR="00042EFD" w:rsidRPr="006E17F3" w:rsidRDefault="00042EFD" w:rsidP="003A03EC">
            <w:pPr>
              <w:rPr>
                <w:szCs w:val="24"/>
              </w:rPr>
            </w:pPr>
            <w:r w:rsidRPr="006E17F3">
              <w:rPr>
                <w:szCs w:val="24"/>
              </w:rPr>
              <w:t>2.Оборудование сцены в актовом зале.</w:t>
            </w:r>
          </w:p>
          <w:p w:rsidR="00042EFD" w:rsidRPr="006E17F3" w:rsidRDefault="00042EFD" w:rsidP="003A03EC">
            <w:pPr>
              <w:rPr>
                <w:szCs w:val="24"/>
              </w:rPr>
            </w:pPr>
            <w:r w:rsidRPr="006E17F3">
              <w:rPr>
                <w:szCs w:val="24"/>
              </w:rPr>
              <w:t>3.Приобретение спортивного оборудования и инвентаря.</w:t>
            </w:r>
            <w:r w:rsidR="006555AC" w:rsidRPr="006E17F3">
              <w:rPr>
                <w:szCs w:val="24"/>
              </w:rPr>
              <w:t xml:space="preserve"> Оборудование раздевалок спортзала.</w:t>
            </w:r>
          </w:p>
          <w:p w:rsidR="006555AC" w:rsidRPr="006E17F3" w:rsidRDefault="006555AC" w:rsidP="003A03EC">
            <w:pPr>
              <w:rPr>
                <w:szCs w:val="24"/>
              </w:rPr>
            </w:pPr>
            <w:r w:rsidRPr="006E17F3">
              <w:rPr>
                <w:szCs w:val="24"/>
              </w:rPr>
              <w:t>4.Приобретение оборудования и посуды для пищеблока.</w:t>
            </w:r>
          </w:p>
          <w:p w:rsidR="002773ED" w:rsidRPr="006E17F3" w:rsidRDefault="002773ED" w:rsidP="003A03EC">
            <w:pPr>
              <w:rPr>
                <w:szCs w:val="24"/>
              </w:rPr>
            </w:pPr>
            <w:r w:rsidRPr="006E17F3">
              <w:rPr>
                <w:szCs w:val="24"/>
              </w:rPr>
              <w:t>5.Приорбретение школьной мебели.</w:t>
            </w:r>
          </w:p>
        </w:tc>
        <w:tc>
          <w:tcPr>
            <w:tcW w:w="4111" w:type="dxa"/>
          </w:tcPr>
          <w:p w:rsidR="0079236B" w:rsidRPr="006E17F3" w:rsidRDefault="00042EFD" w:rsidP="003A03EC">
            <w:pPr>
              <w:rPr>
                <w:szCs w:val="24"/>
              </w:rPr>
            </w:pPr>
            <w:r w:rsidRPr="006E17F3">
              <w:rPr>
                <w:szCs w:val="24"/>
              </w:rPr>
              <w:lastRenderedPageBreak/>
              <w:t>Приобрести за счет бюджета школы и частично за счет спонсорских средств.</w:t>
            </w:r>
          </w:p>
        </w:tc>
        <w:tc>
          <w:tcPr>
            <w:tcW w:w="2977" w:type="dxa"/>
          </w:tcPr>
          <w:p w:rsidR="0079236B" w:rsidRPr="006E17F3" w:rsidRDefault="006555AC" w:rsidP="003A03EC">
            <w:pPr>
              <w:rPr>
                <w:szCs w:val="24"/>
              </w:rPr>
            </w:pPr>
            <w:r w:rsidRPr="006E17F3">
              <w:rPr>
                <w:szCs w:val="24"/>
              </w:rPr>
              <w:t>1.</w:t>
            </w:r>
            <w:r w:rsidR="00042EFD" w:rsidRPr="006E17F3">
              <w:rPr>
                <w:szCs w:val="24"/>
              </w:rPr>
              <w:t xml:space="preserve">В каждом учебном кабинете должен быть комплект из компьютера, мультимедийного </w:t>
            </w:r>
            <w:r w:rsidR="00042EFD" w:rsidRPr="006E17F3">
              <w:rPr>
                <w:szCs w:val="24"/>
              </w:rPr>
              <w:lastRenderedPageBreak/>
              <w:t>проектора и интерактивной доски.</w:t>
            </w:r>
          </w:p>
          <w:p w:rsidR="006555AC" w:rsidRPr="006E17F3" w:rsidRDefault="006555AC" w:rsidP="003A03EC">
            <w:pPr>
              <w:rPr>
                <w:szCs w:val="24"/>
              </w:rPr>
            </w:pPr>
            <w:r w:rsidRPr="006E17F3">
              <w:rPr>
                <w:szCs w:val="24"/>
              </w:rPr>
              <w:t>2.Сцена для выступлений учеников и работников школы на мероприятиях.</w:t>
            </w:r>
          </w:p>
          <w:p w:rsidR="006555AC" w:rsidRPr="006E17F3" w:rsidRDefault="006555AC" w:rsidP="003A03EC">
            <w:pPr>
              <w:rPr>
                <w:szCs w:val="24"/>
              </w:rPr>
            </w:pPr>
            <w:r w:rsidRPr="006E17F3">
              <w:rPr>
                <w:szCs w:val="24"/>
              </w:rPr>
              <w:t xml:space="preserve">3.Приобретение мячей, …. Оборудование раздевалок спортзала </w:t>
            </w:r>
            <w:r w:rsidR="002773ED" w:rsidRPr="006E17F3">
              <w:rPr>
                <w:szCs w:val="24"/>
              </w:rPr>
              <w:t>шкафчиками для одежды.</w:t>
            </w:r>
          </w:p>
          <w:p w:rsidR="006555AC" w:rsidRPr="006E17F3" w:rsidRDefault="006555AC" w:rsidP="003A03EC">
            <w:pPr>
              <w:rPr>
                <w:szCs w:val="24"/>
              </w:rPr>
            </w:pPr>
            <w:r w:rsidRPr="006E17F3">
              <w:rPr>
                <w:szCs w:val="24"/>
              </w:rPr>
              <w:t xml:space="preserve">4.Приобретение 3-х разделочных столов, тарелок, бокалов, разделочных досок, </w:t>
            </w:r>
            <w:r w:rsidR="002773ED" w:rsidRPr="006E17F3">
              <w:rPr>
                <w:szCs w:val="24"/>
              </w:rPr>
              <w:t>и другой посуды.</w:t>
            </w:r>
          </w:p>
          <w:p w:rsidR="002773ED" w:rsidRPr="006E17F3" w:rsidRDefault="002773ED" w:rsidP="003A03EC">
            <w:pPr>
              <w:rPr>
                <w:szCs w:val="24"/>
              </w:rPr>
            </w:pPr>
            <w:r w:rsidRPr="006E17F3">
              <w:rPr>
                <w:szCs w:val="24"/>
              </w:rPr>
              <w:t>5.Шкафы для учительской и столовой. Вешалки напольные для гардеробной.</w:t>
            </w:r>
          </w:p>
        </w:tc>
        <w:tc>
          <w:tcPr>
            <w:tcW w:w="2410" w:type="dxa"/>
          </w:tcPr>
          <w:p w:rsidR="0079236B" w:rsidRPr="006E17F3" w:rsidRDefault="00042EFD" w:rsidP="003A03EC">
            <w:pPr>
              <w:rPr>
                <w:szCs w:val="24"/>
              </w:rPr>
            </w:pPr>
            <w:r w:rsidRPr="006E17F3">
              <w:rPr>
                <w:szCs w:val="24"/>
              </w:rPr>
              <w:lastRenderedPageBreak/>
              <w:t>Договора, счета и др.</w:t>
            </w:r>
          </w:p>
        </w:tc>
        <w:tc>
          <w:tcPr>
            <w:tcW w:w="1701" w:type="dxa"/>
          </w:tcPr>
          <w:p w:rsidR="0079236B" w:rsidRPr="006E17F3" w:rsidRDefault="00042EFD" w:rsidP="003A03EC">
            <w:pPr>
              <w:rPr>
                <w:szCs w:val="24"/>
              </w:rPr>
            </w:pPr>
            <w:r w:rsidRPr="006E17F3">
              <w:rPr>
                <w:szCs w:val="24"/>
              </w:rPr>
              <w:t>Весь период</w:t>
            </w:r>
          </w:p>
        </w:tc>
      </w:tr>
    </w:tbl>
    <w:p w:rsidR="003A03EC" w:rsidRPr="006E17F3" w:rsidRDefault="00A725A6" w:rsidP="00A725A6">
      <w:pPr>
        <w:tabs>
          <w:tab w:val="left" w:pos="3125"/>
        </w:tabs>
        <w:spacing w:after="0"/>
        <w:rPr>
          <w:szCs w:val="24"/>
        </w:rPr>
      </w:pPr>
      <w:r w:rsidRPr="006E17F3">
        <w:rPr>
          <w:szCs w:val="24"/>
        </w:rPr>
        <w:lastRenderedPageBreak/>
        <w:tab/>
      </w:r>
    </w:p>
    <w:p w:rsidR="00A725A6" w:rsidRPr="006E17F3" w:rsidRDefault="00A725A6" w:rsidP="003A03EC">
      <w:pPr>
        <w:spacing w:after="0"/>
        <w:rPr>
          <w:szCs w:val="24"/>
        </w:rPr>
      </w:pPr>
    </w:p>
    <w:p w:rsidR="00983976" w:rsidRPr="006E17F3" w:rsidRDefault="00CC6009" w:rsidP="00983976">
      <w:pPr>
        <w:pStyle w:val="a7"/>
        <w:spacing w:after="0"/>
        <w:jc w:val="center"/>
        <w:rPr>
          <w:b/>
          <w:szCs w:val="24"/>
        </w:rPr>
      </w:pPr>
      <w:r>
        <w:rPr>
          <w:b/>
          <w:szCs w:val="24"/>
        </w:rPr>
        <w:t>6</w:t>
      </w:r>
      <w:r w:rsidR="006E17F3">
        <w:rPr>
          <w:b/>
          <w:szCs w:val="24"/>
        </w:rPr>
        <w:t>.</w:t>
      </w:r>
      <w:r>
        <w:rPr>
          <w:b/>
          <w:szCs w:val="24"/>
        </w:rPr>
        <w:t>ЭТАПЫ</w:t>
      </w:r>
      <w:r w:rsidR="00983976" w:rsidRPr="006E17F3">
        <w:rPr>
          <w:b/>
          <w:szCs w:val="24"/>
        </w:rPr>
        <w:t xml:space="preserve"> РЕАЛИЗАЦИИ ПРОГРАММЫ РАЗВИТИЯ</w:t>
      </w:r>
    </w:p>
    <w:p w:rsidR="00B979A7" w:rsidRPr="006E17F3" w:rsidRDefault="00B979A7" w:rsidP="00983976">
      <w:pPr>
        <w:pStyle w:val="a7"/>
        <w:spacing w:after="0"/>
        <w:jc w:val="center"/>
        <w:rPr>
          <w:b/>
          <w:szCs w:val="24"/>
        </w:rPr>
      </w:pPr>
    </w:p>
    <w:p w:rsidR="00423FA1" w:rsidRPr="006E17F3" w:rsidRDefault="006844CC" w:rsidP="00423FA1">
      <w:pPr>
        <w:jc w:val="center"/>
        <w:rPr>
          <w:b/>
          <w:szCs w:val="24"/>
        </w:rPr>
      </w:pPr>
      <w:r>
        <w:rPr>
          <w:b/>
          <w:szCs w:val="24"/>
        </w:rPr>
        <w:t>Первый этап (2014 – 2015</w:t>
      </w:r>
      <w:r w:rsidR="00423FA1" w:rsidRPr="006E17F3">
        <w:rPr>
          <w:b/>
          <w:szCs w:val="24"/>
        </w:rPr>
        <w:t xml:space="preserve"> учебный год) – аналитико-проектировочный:</w:t>
      </w:r>
    </w:p>
    <w:p w:rsidR="00423FA1" w:rsidRPr="006E17F3" w:rsidRDefault="00423FA1" w:rsidP="00423FA1">
      <w:pPr>
        <w:jc w:val="both"/>
        <w:rPr>
          <w:szCs w:val="24"/>
        </w:rPr>
      </w:pPr>
      <w:r w:rsidRPr="006E17F3">
        <w:rPr>
          <w:szCs w:val="24"/>
        </w:rPr>
        <w:t>- Проблемно-ориентированный анализ результатов реализации предыдущ</w:t>
      </w:r>
      <w:r w:rsidR="006844CC">
        <w:rPr>
          <w:szCs w:val="24"/>
        </w:rPr>
        <w:t>ей Программы развития (2008-2014</w:t>
      </w:r>
      <w:r w:rsidRPr="006E17F3">
        <w:rPr>
          <w:szCs w:val="24"/>
        </w:rPr>
        <w:t xml:space="preserve"> гг);</w:t>
      </w:r>
    </w:p>
    <w:p w:rsidR="00423FA1" w:rsidRPr="006E17F3" w:rsidRDefault="00423FA1" w:rsidP="00423FA1">
      <w:pPr>
        <w:jc w:val="both"/>
        <w:rPr>
          <w:szCs w:val="24"/>
        </w:rPr>
      </w:pPr>
      <w:r w:rsidRPr="006E17F3">
        <w:rPr>
          <w:szCs w:val="24"/>
        </w:rPr>
        <w:t>- 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w:t>
      </w:r>
    </w:p>
    <w:p w:rsidR="00423FA1" w:rsidRPr="006E17F3" w:rsidRDefault="00423FA1" w:rsidP="00423FA1">
      <w:pPr>
        <w:jc w:val="both"/>
        <w:rPr>
          <w:szCs w:val="24"/>
        </w:rPr>
      </w:pPr>
      <w:r w:rsidRPr="006E17F3">
        <w:rPr>
          <w:szCs w:val="24"/>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423FA1" w:rsidRPr="006E17F3" w:rsidRDefault="00423FA1" w:rsidP="00423FA1">
      <w:pPr>
        <w:jc w:val="center"/>
        <w:rPr>
          <w:b/>
          <w:szCs w:val="24"/>
        </w:rPr>
      </w:pPr>
      <w:r w:rsidRPr="006E17F3">
        <w:rPr>
          <w:b/>
          <w:szCs w:val="24"/>
        </w:rPr>
        <w:lastRenderedPageBreak/>
        <w:t xml:space="preserve">Второй </w:t>
      </w:r>
      <w:r w:rsidR="006844CC">
        <w:rPr>
          <w:b/>
          <w:szCs w:val="24"/>
        </w:rPr>
        <w:t>этап (2015</w:t>
      </w:r>
      <w:r w:rsidRPr="006E17F3">
        <w:rPr>
          <w:b/>
          <w:szCs w:val="24"/>
        </w:rPr>
        <w:t xml:space="preserve"> - 2020 учебные годы) – реализующий:</w:t>
      </w:r>
    </w:p>
    <w:p w:rsidR="00423FA1" w:rsidRPr="006E17F3" w:rsidRDefault="00423FA1" w:rsidP="00423FA1">
      <w:pPr>
        <w:jc w:val="both"/>
        <w:rPr>
          <w:szCs w:val="24"/>
        </w:rPr>
      </w:pPr>
      <w:r w:rsidRPr="006E17F3">
        <w:rPr>
          <w:szCs w:val="24"/>
        </w:rPr>
        <w:t>- Разработка системы мониторинга реализации настоящей Программы;</w:t>
      </w:r>
    </w:p>
    <w:p w:rsidR="00423FA1" w:rsidRPr="006E17F3" w:rsidRDefault="00423FA1" w:rsidP="00423FA1">
      <w:pPr>
        <w:jc w:val="both"/>
        <w:rPr>
          <w:szCs w:val="24"/>
        </w:rPr>
      </w:pPr>
      <w:r w:rsidRPr="006E17F3">
        <w:rPr>
          <w:szCs w:val="24"/>
        </w:rPr>
        <w:t>- Реализация мероприятий плана действий Программы;</w:t>
      </w:r>
    </w:p>
    <w:p w:rsidR="00423FA1" w:rsidRPr="006E17F3" w:rsidRDefault="00423FA1" w:rsidP="00423FA1">
      <w:pPr>
        <w:jc w:val="both"/>
        <w:rPr>
          <w:szCs w:val="24"/>
        </w:rPr>
      </w:pPr>
      <w:r w:rsidRPr="006E17F3">
        <w:rPr>
          <w:szCs w:val="24"/>
        </w:rPr>
        <w:t>- Внедрение ФГОС ООО.</w:t>
      </w:r>
    </w:p>
    <w:p w:rsidR="00423FA1" w:rsidRPr="006E17F3" w:rsidRDefault="00423FA1" w:rsidP="00423FA1">
      <w:pPr>
        <w:jc w:val="both"/>
        <w:rPr>
          <w:szCs w:val="24"/>
        </w:rPr>
      </w:pPr>
      <w:r w:rsidRPr="006E17F3">
        <w:rPr>
          <w:szCs w:val="24"/>
        </w:rPr>
        <w:t>- Реализация образовательных и воспитательных проектов.</w:t>
      </w:r>
    </w:p>
    <w:p w:rsidR="00423FA1" w:rsidRPr="006E17F3" w:rsidRDefault="00423FA1" w:rsidP="00423FA1">
      <w:pPr>
        <w:jc w:val="both"/>
        <w:rPr>
          <w:szCs w:val="24"/>
        </w:rPr>
      </w:pPr>
      <w:r w:rsidRPr="006E17F3">
        <w:rPr>
          <w:szCs w:val="24"/>
        </w:rPr>
        <w:t>- Научно-методическое и нормативно-правовое сопровождение реализации Программы развития;</w:t>
      </w:r>
    </w:p>
    <w:p w:rsidR="00423FA1" w:rsidRPr="006E17F3" w:rsidRDefault="00423FA1" w:rsidP="00423FA1">
      <w:pPr>
        <w:jc w:val="both"/>
        <w:rPr>
          <w:szCs w:val="24"/>
        </w:rPr>
      </w:pPr>
      <w:r w:rsidRPr="006E17F3">
        <w:rPr>
          <w:szCs w:val="24"/>
        </w:rPr>
        <w:t>- Осуществление системы мониторинга реализации Программы, текущий анализ промежуточных результатов.</w:t>
      </w:r>
    </w:p>
    <w:p w:rsidR="00423FA1" w:rsidRPr="006E17F3" w:rsidRDefault="00423FA1" w:rsidP="00423FA1">
      <w:pPr>
        <w:jc w:val="center"/>
        <w:rPr>
          <w:b/>
          <w:szCs w:val="24"/>
        </w:rPr>
      </w:pPr>
      <w:r w:rsidRPr="006E17F3">
        <w:rPr>
          <w:b/>
          <w:szCs w:val="24"/>
        </w:rPr>
        <w:t>Третий этап (январь – июль 2020) – аналитико-обобщающий:</w:t>
      </w:r>
    </w:p>
    <w:p w:rsidR="00423FA1" w:rsidRPr="006E17F3" w:rsidRDefault="00423FA1" w:rsidP="00423FA1">
      <w:pPr>
        <w:jc w:val="both"/>
        <w:rPr>
          <w:szCs w:val="24"/>
        </w:rPr>
      </w:pPr>
      <w:r w:rsidRPr="006E17F3">
        <w:rPr>
          <w:szCs w:val="24"/>
        </w:rPr>
        <w:t>- Итоговая диагностика реализации основных программных мероприятий;</w:t>
      </w:r>
    </w:p>
    <w:p w:rsidR="00423FA1" w:rsidRPr="006E17F3" w:rsidRDefault="00423FA1" w:rsidP="00423FA1">
      <w:pPr>
        <w:jc w:val="both"/>
        <w:rPr>
          <w:szCs w:val="24"/>
        </w:rPr>
      </w:pPr>
      <w:r w:rsidRPr="006E17F3">
        <w:rPr>
          <w:szCs w:val="24"/>
        </w:rPr>
        <w:t>- Анализ итоговых результатов мониторинга реализации Программы;</w:t>
      </w:r>
    </w:p>
    <w:p w:rsidR="00423FA1" w:rsidRPr="006E17F3" w:rsidRDefault="00423FA1" w:rsidP="00423FA1">
      <w:pPr>
        <w:jc w:val="both"/>
        <w:rPr>
          <w:szCs w:val="24"/>
        </w:rPr>
      </w:pPr>
      <w:r w:rsidRPr="006E17F3">
        <w:rPr>
          <w:szCs w:val="24"/>
        </w:rPr>
        <w:t>- Обобщение позитивного опыта осуществления программных мероприятий;</w:t>
      </w:r>
    </w:p>
    <w:p w:rsidR="00983976" w:rsidRPr="006E17F3" w:rsidRDefault="00423FA1" w:rsidP="00423FA1">
      <w:pPr>
        <w:pStyle w:val="a7"/>
        <w:spacing w:after="0"/>
        <w:jc w:val="center"/>
        <w:rPr>
          <w:szCs w:val="24"/>
        </w:rPr>
      </w:pPr>
      <w:r w:rsidRPr="006E17F3">
        <w:rPr>
          <w:szCs w:val="24"/>
        </w:rPr>
        <w:t>- Определение целей, задач и направлений стратегии дальнейшего развития школы.</w:t>
      </w:r>
    </w:p>
    <w:p w:rsidR="003A03EC" w:rsidRPr="006E17F3" w:rsidRDefault="003A03EC" w:rsidP="003A03EC">
      <w:pPr>
        <w:pStyle w:val="a7"/>
        <w:spacing w:after="0"/>
        <w:rPr>
          <w:szCs w:val="24"/>
        </w:rPr>
      </w:pPr>
    </w:p>
    <w:p w:rsidR="00495EB7" w:rsidRDefault="00495EB7" w:rsidP="003A03EC">
      <w:pPr>
        <w:pStyle w:val="a7"/>
        <w:spacing w:after="0"/>
        <w:rPr>
          <w:szCs w:val="24"/>
        </w:rPr>
      </w:pPr>
    </w:p>
    <w:p w:rsidR="00166472" w:rsidRPr="006E17F3" w:rsidRDefault="00FE51FF" w:rsidP="00120CB3">
      <w:pPr>
        <w:pStyle w:val="a7"/>
        <w:spacing w:after="0"/>
        <w:jc w:val="center"/>
        <w:rPr>
          <w:b/>
          <w:szCs w:val="24"/>
        </w:rPr>
      </w:pPr>
      <w:r>
        <w:rPr>
          <w:b/>
          <w:szCs w:val="24"/>
        </w:rPr>
        <w:t>7</w:t>
      </w:r>
      <w:r w:rsidR="006E17F3">
        <w:rPr>
          <w:b/>
          <w:szCs w:val="24"/>
        </w:rPr>
        <w:t>.</w:t>
      </w:r>
      <w:r w:rsidR="00166472" w:rsidRPr="006E17F3">
        <w:rPr>
          <w:b/>
          <w:szCs w:val="24"/>
        </w:rPr>
        <w:t xml:space="preserve"> </w:t>
      </w:r>
      <w:r w:rsidR="00517ADE">
        <w:rPr>
          <w:b/>
          <w:szCs w:val="24"/>
        </w:rPr>
        <w:t xml:space="preserve">Финансовое обеспечение реализации </w:t>
      </w:r>
      <w:r w:rsidR="00166472" w:rsidRPr="006E17F3">
        <w:rPr>
          <w:b/>
          <w:szCs w:val="24"/>
        </w:rPr>
        <w:t>Программы развития</w:t>
      </w:r>
    </w:p>
    <w:p w:rsidR="00166472" w:rsidRPr="006E17F3" w:rsidRDefault="00166472" w:rsidP="00166472">
      <w:pPr>
        <w:pStyle w:val="a7"/>
        <w:spacing w:after="0"/>
        <w:rPr>
          <w:szCs w:val="24"/>
        </w:rPr>
      </w:pPr>
    </w:p>
    <w:p w:rsidR="00CC6009" w:rsidRPr="006E17F3" w:rsidRDefault="00166472" w:rsidP="00CC6009">
      <w:pPr>
        <w:pStyle w:val="a7"/>
        <w:spacing w:after="0"/>
        <w:rPr>
          <w:szCs w:val="24"/>
        </w:rPr>
      </w:pPr>
      <w:r w:rsidRPr="006E17F3">
        <w:rPr>
          <w:szCs w:val="24"/>
        </w:rPr>
        <w:t>Финансовое обоснование выполнения государственного (муниципального) задания осуществляется в ходе проектирования и согласования задания</w:t>
      </w:r>
      <w:r w:rsidR="00CC6009">
        <w:rPr>
          <w:szCs w:val="24"/>
        </w:rPr>
        <w:t xml:space="preserve">. </w:t>
      </w:r>
      <w:r w:rsidR="00CC6009" w:rsidRPr="006E17F3">
        <w:rPr>
          <w:szCs w:val="24"/>
        </w:rPr>
        <w:t>Финансовое обоснование выполнения вариативной части программы осуществляется по итогам разработки проектов и согласования их выполнения с Учредителем.</w:t>
      </w:r>
    </w:p>
    <w:p w:rsidR="00166472" w:rsidRPr="006E17F3" w:rsidRDefault="00166472" w:rsidP="00166472">
      <w:pPr>
        <w:pStyle w:val="a7"/>
        <w:spacing w:after="0"/>
        <w:rPr>
          <w:szCs w:val="24"/>
        </w:rPr>
      </w:pPr>
    </w:p>
    <w:p w:rsidR="00166472" w:rsidRPr="006E17F3" w:rsidRDefault="00166472" w:rsidP="00166472">
      <w:pPr>
        <w:pStyle w:val="a7"/>
        <w:spacing w:after="0"/>
        <w:rPr>
          <w:szCs w:val="24"/>
        </w:rPr>
      </w:pPr>
    </w:p>
    <w:p w:rsidR="00166472" w:rsidRPr="006E17F3" w:rsidRDefault="00166472" w:rsidP="00166472">
      <w:pPr>
        <w:pStyle w:val="a7"/>
        <w:spacing w:after="0"/>
        <w:jc w:val="center"/>
        <w:rPr>
          <w:szCs w:val="24"/>
        </w:rPr>
      </w:pPr>
    </w:p>
    <w:sectPr w:rsidR="00166472" w:rsidRPr="006E17F3" w:rsidSect="001634DF">
      <w:headerReference w:type="default" r:id="rId2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2E" w:rsidRDefault="0077772E" w:rsidP="003B2488">
      <w:pPr>
        <w:spacing w:after="0" w:line="240" w:lineRule="auto"/>
      </w:pPr>
      <w:r>
        <w:separator/>
      </w:r>
    </w:p>
  </w:endnote>
  <w:endnote w:type="continuationSeparator" w:id="1">
    <w:p w:rsidR="0077772E" w:rsidRDefault="0077772E" w:rsidP="003B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2E" w:rsidRDefault="0077772E" w:rsidP="003B2488">
      <w:pPr>
        <w:spacing w:after="0" w:line="240" w:lineRule="auto"/>
      </w:pPr>
      <w:r>
        <w:separator/>
      </w:r>
    </w:p>
  </w:footnote>
  <w:footnote w:type="continuationSeparator" w:id="1">
    <w:p w:rsidR="0077772E" w:rsidRDefault="0077772E" w:rsidP="003B2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5146"/>
      <w:docPartObj>
        <w:docPartGallery w:val="Page Numbers (Top of Page)"/>
        <w:docPartUnique/>
      </w:docPartObj>
    </w:sdtPr>
    <w:sdtContent>
      <w:p w:rsidR="006A647B" w:rsidRDefault="006A647B">
        <w:pPr>
          <w:pStyle w:val="aa"/>
        </w:pPr>
        <w:fldSimple w:instr=" PAGE   \* MERGEFORMAT ">
          <w:r w:rsidR="0026390C">
            <w:rPr>
              <w:noProof/>
            </w:rPr>
            <w:t>32</w:t>
          </w:r>
        </w:fldSimple>
      </w:p>
    </w:sdtContent>
  </w:sdt>
  <w:p w:rsidR="006A647B" w:rsidRDefault="006A64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38"/>
    <w:multiLevelType w:val="multilevel"/>
    <w:tmpl w:val="EE02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8278B"/>
    <w:multiLevelType w:val="hybridMultilevel"/>
    <w:tmpl w:val="CF741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10115"/>
    <w:multiLevelType w:val="hybridMultilevel"/>
    <w:tmpl w:val="632E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2C6CC6"/>
    <w:multiLevelType w:val="hybridMultilevel"/>
    <w:tmpl w:val="F8BA8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906A5"/>
    <w:multiLevelType w:val="hybridMultilevel"/>
    <w:tmpl w:val="2C704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973FC"/>
    <w:multiLevelType w:val="hybridMultilevel"/>
    <w:tmpl w:val="B33A3FE6"/>
    <w:lvl w:ilvl="0" w:tplc="0419000B">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7">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982930"/>
    <w:multiLevelType w:val="hybridMultilevel"/>
    <w:tmpl w:val="66309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0106A"/>
    <w:multiLevelType w:val="hybridMultilevel"/>
    <w:tmpl w:val="C2EC4A4E"/>
    <w:lvl w:ilvl="0" w:tplc="2E060D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E933D3"/>
    <w:multiLevelType w:val="hybridMultilevel"/>
    <w:tmpl w:val="B2EEC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E0162"/>
    <w:multiLevelType w:val="hybridMultilevel"/>
    <w:tmpl w:val="83C6D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4461AF5"/>
    <w:multiLevelType w:val="hybridMultilevel"/>
    <w:tmpl w:val="9A38D86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A10298D"/>
    <w:multiLevelType w:val="hybridMultilevel"/>
    <w:tmpl w:val="76809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8538F7"/>
    <w:multiLevelType w:val="hybridMultilevel"/>
    <w:tmpl w:val="4C18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EB3E36"/>
    <w:multiLevelType w:val="hybridMultilevel"/>
    <w:tmpl w:val="A4AE4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FD74F7"/>
    <w:multiLevelType w:val="hybridMultilevel"/>
    <w:tmpl w:val="EA3A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A5AC6"/>
    <w:multiLevelType w:val="hybridMultilevel"/>
    <w:tmpl w:val="609A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2921CF"/>
    <w:multiLevelType w:val="hybridMultilevel"/>
    <w:tmpl w:val="504CFD0E"/>
    <w:lvl w:ilvl="0" w:tplc="2E060D8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0">
    <w:nsid w:val="44A8278A"/>
    <w:multiLevelType w:val="hybridMultilevel"/>
    <w:tmpl w:val="0C7A0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4618C3"/>
    <w:multiLevelType w:val="hybridMultilevel"/>
    <w:tmpl w:val="26CC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B00BA"/>
    <w:multiLevelType w:val="hybridMultilevel"/>
    <w:tmpl w:val="1D8E43E0"/>
    <w:lvl w:ilvl="0" w:tplc="2E060D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11225E"/>
    <w:multiLevelType w:val="hybridMultilevel"/>
    <w:tmpl w:val="5486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A2679B"/>
    <w:multiLevelType w:val="hybridMultilevel"/>
    <w:tmpl w:val="F7983E22"/>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43996"/>
    <w:multiLevelType w:val="hybridMultilevel"/>
    <w:tmpl w:val="B5F2B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15631"/>
    <w:multiLevelType w:val="hybridMultilevel"/>
    <w:tmpl w:val="A6BAB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F6F6D5A"/>
    <w:multiLevelType w:val="multilevel"/>
    <w:tmpl w:val="C2FA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A071A"/>
    <w:multiLevelType w:val="hybridMultilevel"/>
    <w:tmpl w:val="47EED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33B2B"/>
    <w:multiLevelType w:val="hybridMultilevel"/>
    <w:tmpl w:val="12409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A2A2A6C"/>
    <w:multiLevelType w:val="hybridMultilevel"/>
    <w:tmpl w:val="E822FB7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3">
    <w:nsid w:val="71E774FB"/>
    <w:multiLevelType w:val="hybridMultilevel"/>
    <w:tmpl w:val="B4107D08"/>
    <w:lvl w:ilvl="0" w:tplc="04190001">
      <w:start w:val="1"/>
      <w:numFmt w:val="bullet"/>
      <w:lvlText w:val=""/>
      <w:lvlJc w:val="left"/>
      <w:pPr>
        <w:tabs>
          <w:tab w:val="num" w:pos="323"/>
        </w:tabs>
        <w:ind w:left="323" w:hanging="360"/>
      </w:pPr>
      <w:rPr>
        <w:rFonts w:ascii="Symbol" w:hAnsi="Symbol" w:hint="default"/>
      </w:rPr>
    </w:lvl>
    <w:lvl w:ilvl="1" w:tplc="04190003">
      <w:start w:val="1"/>
      <w:numFmt w:val="bullet"/>
      <w:lvlText w:val="o"/>
      <w:lvlJc w:val="left"/>
      <w:pPr>
        <w:tabs>
          <w:tab w:val="num" w:pos="1043"/>
        </w:tabs>
        <w:ind w:left="1043" w:hanging="360"/>
      </w:pPr>
      <w:rPr>
        <w:rFonts w:ascii="Courier New" w:hAnsi="Courier New" w:cs="Times New Roman" w:hint="default"/>
      </w:rPr>
    </w:lvl>
    <w:lvl w:ilvl="2" w:tplc="04190005">
      <w:start w:val="1"/>
      <w:numFmt w:val="bullet"/>
      <w:lvlText w:val=""/>
      <w:lvlJc w:val="left"/>
      <w:pPr>
        <w:tabs>
          <w:tab w:val="num" w:pos="1763"/>
        </w:tabs>
        <w:ind w:left="1763" w:hanging="360"/>
      </w:pPr>
      <w:rPr>
        <w:rFonts w:ascii="Wingdings" w:hAnsi="Wingdings" w:hint="default"/>
      </w:rPr>
    </w:lvl>
    <w:lvl w:ilvl="3" w:tplc="04190001">
      <w:start w:val="1"/>
      <w:numFmt w:val="bullet"/>
      <w:lvlText w:val=""/>
      <w:lvlJc w:val="left"/>
      <w:pPr>
        <w:tabs>
          <w:tab w:val="num" w:pos="2483"/>
        </w:tabs>
        <w:ind w:left="2483" w:hanging="360"/>
      </w:pPr>
      <w:rPr>
        <w:rFonts w:ascii="Symbol" w:hAnsi="Symbol" w:hint="default"/>
      </w:rPr>
    </w:lvl>
    <w:lvl w:ilvl="4" w:tplc="04190003">
      <w:start w:val="1"/>
      <w:numFmt w:val="bullet"/>
      <w:lvlText w:val="o"/>
      <w:lvlJc w:val="left"/>
      <w:pPr>
        <w:tabs>
          <w:tab w:val="num" w:pos="3203"/>
        </w:tabs>
        <w:ind w:left="3203" w:hanging="360"/>
      </w:pPr>
      <w:rPr>
        <w:rFonts w:ascii="Courier New" w:hAnsi="Courier New" w:cs="Times New Roman" w:hint="default"/>
      </w:rPr>
    </w:lvl>
    <w:lvl w:ilvl="5" w:tplc="04190005">
      <w:start w:val="1"/>
      <w:numFmt w:val="bullet"/>
      <w:lvlText w:val=""/>
      <w:lvlJc w:val="left"/>
      <w:pPr>
        <w:tabs>
          <w:tab w:val="num" w:pos="3923"/>
        </w:tabs>
        <w:ind w:left="3923" w:hanging="360"/>
      </w:pPr>
      <w:rPr>
        <w:rFonts w:ascii="Wingdings" w:hAnsi="Wingdings" w:hint="default"/>
      </w:rPr>
    </w:lvl>
    <w:lvl w:ilvl="6" w:tplc="04190001">
      <w:start w:val="1"/>
      <w:numFmt w:val="bullet"/>
      <w:lvlText w:val=""/>
      <w:lvlJc w:val="left"/>
      <w:pPr>
        <w:tabs>
          <w:tab w:val="num" w:pos="4643"/>
        </w:tabs>
        <w:ind w:left="4643" w:hanging="360"/>
      </w:pPr>
      <w:rPr>
        <w:rFonts w:ascii="Symbol" w:hAnsi="Symbol" w:hint="default"/>
      </w:rPr>
    </w:lvl>
    <w:lvl w:ilvl="7" w:tplc="04190003">
      <w:start w:val="1"/>
      <w:numFmt w:val="bullet"/>
      <w:lvlText w:val="o"/>
      <w:lvlJc w:val="left"/>
      <w:pPr>
        <w:tabs>
          <w:tab w:val="num" w:pos="5363"/>
        </w:tabs>
        <w:ind w:left="5363" w:hanging="360"/>
      </w:pPr>
      <w:rPr>
        <w:rFonts w:ascii="Courier New" w:hAnsi="Courier New" w:cs="Times New Roman" w:hint="default"/>
      </w:rPr>
    </w:lvl>
    <w:lvl w:ilvl="8" w:tplc="04190005">
      <w:start w:val="1"/>
      <w:numFmt w:val="bullet"/>
      <w:lvlText w:val=""/>
      <w:lvlJc w:val="left"/>
      <w:pPr>
        <w:tabs>
          <w:tab w:val="num" w:pos="6083"/>
        </w:tabs>
        <w:ind w:left="6083" w:hanging="360"/>
      </w:pPr>
      <w:rPr>
        <w:rFonts w:ascii="Wingdings" w:hAnsi="Wingdings" w:hint="default"/>
      </w:rPr>
    </w:lvl>
  </w:abstractNum>
  <w:abstractNum w:abstractNumId="34">
    <w:nsid w:val="7C0C2B28"/>
    <w:multiLevelType w:val="hybridMultilevel"/>
    <w:tmpl w:val="3B1A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F06F5"/>
    <w:multiLevelType w:val="hybridMultilevel"/>
    <w:tmpl w:val="4E1262A6"/>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96874"/>
    <w:multiLevelType w:val="multilevel"/>
    <w:tmpl w:val="0CF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F51FBB"/>
    <w:multiLevelType w:val="hybridMultilevel"/>
    <w:tmpl w:val="E35CC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AA3B56"/>
    <w:multiLevelType w:val="multilevel"/>
    <w:tmpl w:val="1FB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13"/>
  </w:num>
  <w:num w:numId="5">
    <w:abstractNumId w:val="30"/>
  </w:num>
  <w:num w:numId="6">
    <w:abstractNumId w:val="4"/>
  </w:num>
  <w:num w:numId="7">
    <w:abstractNumId w:val="22"/>
  </w:num>
  <w:num w:numId="8">
    <w:abstractNumId w:val="16"/>
  </w:num>
  <w:num w:numId="9">
    <w:abstractNumId w:val="18"/>
  </w:num>
  <w:num w:numId="10">
    <w:abstractNumId w:val="29"/>
  </w:num>
  <w:num w:numId="11">
    <w:abstractNumId w:val="6"/>
  </w:num>
  <w:num w:numId="12">
    <w:abstractNumId w:val="20"/>
  </w:num>
  <w:num w:numId="13">
    <w:abstractNumId w:val="1"/>
  </w:num>
  <w:num w:numId="14">
    <w:abstractNumId w:val="34"/>
  </w:num>
  <w:num w:numId="15">
    <w:abstractNumId w:val="38"/>
  </w:num>
  <w:num w:numId="16">
    <w:abstractNumId w:val="5"/>
  </w:num>
  <w:num w:numId="17">
    <w:abstractNumId w:val="40"/>
  </w:num>
  <w:num w:numId="18">
    <w:abstractNumId w:val="14"/>
  </w:num>
  <w:num w:numId="19">
    <w:abstractNumId w:val="7"/>
  </w:num>
  <w:num w:numId="20">
    <w:abstractNumId w:val="10"/>
  </w:num>
  <w:num w:numId="21">
    <w:abstractNumId w:val="35"/>
  </w:num>
  <w:num w:numId="22">
    <w:abstractNumId w:val="11"/>
  </w:num>
  <w:num w:numId="23">
    <w:abstractNumId w:val="32"/>
  </w:num>
  <w:num w:numId="24">
    <w:abstractNumId w:val="3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25"/>
  </w:num>
  <w:num w:numId="32">
    <w:abstractNumId w:val="36"/>
  </w:num>
  <w:num w:numId="33">
    <w:abstractNumId w:val="12"/>
  </w:num>
  <w:num w:numId="34">
    <w:abstractNumId w:val="31"/>
  </w:num>
  <w:num w:numId="35">
    <w:abstractNumId w:val="3"/>
  </w:num>
  <w:num w:numId="36">
    <w:abstractNumId w:val="2"/>
  </w:num>
  <w:num w:numId="37">
    <w:abstractNumId w:val="24"/>
  </w:num>
  <w:num w:numId="38">
    <w:abstractNumId w:val="15"/>
  </w:num>
  <w:num w:numId="39">
    <w:abstractNumId w:val="37"/>
  </w:num>
  <w:num w:numId="40">
    <w:abstractNumId w:val="39"/>
  </w:num>
  <w:num w:numId="41">
    <w:abstractNumId w:val="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155B"/>
    <w:rsid w:val="00030E29"/>
    <w:rsid w:val="00032D60"/>
    <w:rsid w:val="00042EFD"/>
    <w:rsid w:val="000574DA"/>
    <w:rsid w:val="000728CF"/>
    <w:rsid w:val="000837C0"/>
    <w:rsid w:val="000D79C0"/>
    <w:rsid w:val="000E35E4"/>
    <w:rsid w:val="000E4F51"/>
    <w:rsid w:val="000F6830"/>
    <w:rsid w:val="00120CB3"/>
    <w:rsid w:val="00137246"/>
    <w:rsid w:val="0014375A"/>
    <w:rsid w:val="00154678"/>
    <w:rsid w:val="0016109F"/>
    <w:rsid w:val="001634DF"/>
    <w:rsid w:val="001653AD"/>
    <w:rsid w:val="00166472"/>
    <w:rsid w:val="00176B64"/>
    <w:rsid w:val="0018792E"/>
    <w:rsid w:val="001B5C1A"/>
    <w:rsid w:val="001C0C0E"/>
    <w:rsid w:val="001D41D0"/>
    <w:rsid w:val="001D56E9"/>
    <w:rsid w:val="001E1F66"/>
    <w:rsid w:val="00206BFA"/>
    <w:rsid w:val="002379C4"/>
    <w:rsid w:val="0026390C"/>
    <w:rsid w:val="002773ED"/>
    <w:rsid w:val="002909C6"/>
    <w:rsid w:val="002B00C9"/>
    <w:rsid w:val="002C4952"/>
    <w:rsid w:val="00330C4F"/>
    <w:rsid w:val="0036152E"/>
    <w:rsid w:val="0037626D"/>
    <w:rsid w:val="003A03EC"/>
    <w:rsid w:val="003A56F0"/>
    <w:rsid w:val="003B2488"/>
    <w:rsid w:val="003B5F6E"/>
    <w:rsid w:val="003C16E3"/>
    <w:rsid w:val="00414161"/>
    <w:rsid w:val="004174AA"/>
    <w:rsid w:val="00423903"/>
    <w:rsid w:val="00423FA1"/>
    <w:rsid w:val="00453871"/>
    <w:rsid w:val="004641BC"/>
    <w:rsid w:val="00464718"/>
    <w:rsid w:val="0046665E"/>
    <w:rsid w:val="00483C0C"/>
    <w:rsid w:val="00495B26"/>
    <w:rsid w:val="00495EB7"/>
    <w:rsid w:val="004D7887"/>
    <w:rsid w:val="004F7F80"/>
    <w:rsid w:val="00517ADE"/>
    <w:rsid w:val="00527AC5"/>
    <w:rsid w:val="00582B1B"/>
    <w:rsid w:val="0059487B"/>
    <w:rsid w:val="005A4CB0"/>
    <w:rsid w:val="005A69A4"/>
    <w:rsid w:val="005E39E9"/>
    <w:rsid w:val="006058B0"/>
    <w:rsid w:val="00640B65"/>
    <w:rsid w:val="006555AC"/>
    <w:rsid w:val="00667374"/>
    <w:rsid w:val="0068232A"/>
    <w:rsid w:val="006844CC"/>
    <w:rsid w:val="006A33F2"/>
    <w:rsid w:val="006A4E35"/>
    <w:rsid w:val="006A5BF1"/>
    <w:rsid w:val="006A647B"/>
    <w:rsid w:val="006B1132"/>
    <w:rsid w:val="006B2FE0"/>
    <w:rsid w:val="006B6C12"/>
    <w:rsid w:val="006D7099"/>
    <w:rsid w:val="006E17F3"/>
    <w:rsid w:val="006F2499"/>
    <w:rsid w:val="006F7BBD"/>
    <w:rsid w:val="00736ECF"/>
    <w:rsid w:val="0075610A"/>
    <w:rsid w:val="007632BD"/>
    <w:rsid w:val="00764D20"/>
    <w:rsid w:val="0077772E"/>
    <w:rsid w:val="0079236B"/>
    <w:rsid w:val="007A10F4"/>
    <w:rsid w:val="007B195A"/>
    <w:rsid w:val="007B5051"/>
    <w:rsid w:val="007D1563"/>
    <w:rsid w:val="007E4186"/>
    <w:rsid w:val="007F4BE8"/>
    <w:rsid w:val="007F5B73"/>
    <w:rsid w:val="007F75D6"/>
    <w:rsid w:val="008014EB"/>
    <w:rsid w:val="008034A5"/>
    <w:rsid w:val="00842CB3"/>
    <w:rsid w:val="00847CCB"/>
    <w:rsid w:val="00851DCF"/>
    <w:rsid w:val="00865A61"/>
    <w:rsid w:val="008670B6"/>
    <w:rsid w:val="008711D6"/>
    <w:rsid w:val="00896C8D"/>
    <w:rsid w:val="008B362C"/>
    <w:rsid w:val="008B7480"/>
    <w:rsid w:val="008D7921"/>
    <w:rsid w:val="0093128D"/>
    <w:rsid w:val="00954785"/>
    <w:rsid w:val="00970654"/>
    <w:rsid w:val="00973102"/>
    <w:rsid w:val="00983976"/>
    <w:rsid w:val="00991EF8"/>
    <w:rsid w:val="009A4BE9"/>
    <w:rsid w:val="009D1614"/>
    <w:rsid w:val="009E6725"/>
    <w:rsid w:val="009F6A91"/>
    <w:rsid w:val="00A04182"/>
    <w:rsid w:val="00A164D0"/>
    <w:rsid w:val="00A335FB"/>
    <w:rsid w:val="00A3707B"/>
    <w:rsid w:val="00A55396"/>
    <w:rsid w:val="00A725A6"/>
    <w:rsid w:val="00A77167"/>
    <w:rsid w:val="00A81705"/>
    <w:rsid w:val="00A94CA8"/>
    <w:rsid w:val="00B04712"/>
    <w:rsid w:val="00B201F7"/>
    <w:rsid w:val="00B25A31"/>
    <w:rsid w:val="00B40D55"/>
    <w:rsid w:val="00B41DAA"/>
    <w:rsid w:val="00B5588A"/>
    <w:rsid w:val="00B55F48"/>
    <w:rsid w:val="00B6566F"/>
    <w:rsid w:val="00B979A7"/>
    <w:rsid w:val="00BA756D"/>
    <w:rsid w:val="00BD197A"/>
    <w:rsid w:val="00BE01FD"/>
    <w:rsid w:val="00BF1173"/>
    <w:rsid w:val="00C624E6"/>
    <w:rsid w:val="00C75DAC"/>
    <w:rsid w:val="00C75F50"/>
    <w:rsid w:val="00CA2E08"/>
    <w:rsid w:val="00CA4A27"/>
    <w:rsid w:val="00CA50E9"/>
    <w:rsid w:val="00CC6009"/>
    <w:rsid w:val="00CD3DFC"/>
    <w:rsid w:val="00CF3560"/>
    <w:rsid w:val="00D019D1"/>
    <w:rsid w:val="00D27481"/>
    <w:rsid w:val="00D67C97"/>
    <w:rsid w:val="00DC0C73"/>
    <w:rsid w:val="00DF1850"/>
    <w:rsid w:val="00DF6006"/>
    <w:rsid w:val="00E05687"/>
    <w:rsid w:val="00E82740"/>
    <w:rsid w:val="00E83EC7"/>
    <w:rsid w:val="00EA4DB6"/>
    <w:rsid w:val="00EB0DBE"/>
    <w:rsid w:val="00F6001F"/>
    <w:rsid w:val="00F84E0D"/>
    <w:rsid w:val="00F86DF3"/>
    <w:rsid w:val="00F90EE3"/>
    <w:rsid w:val="00F951F0"/>
    <w:rsid w:val="00FA315A"/>
    <w:rsid w:val="00FA741F"/>
    <w:rsid w:val="00FD1293"/>
    <w:rsid w:val="00FD624A"/>
    <w:rsid w:val="00FE155B"/>
    <w:rsid w:val="00FE1CD1"/>
    <w:rsid w:val="00FE51FF"/>
    <w:rsid w:val="00FF0503"/>
    <w:rsid w:val="00FF5649"/>
    <w:rsid w:val="00FF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uiPriority w:val="99"/>
    <w:rsid w:val="001634DF"/>
    <w:pPr>
      <w:widowControl w:val="0"/>
      <w:autoSpaceDE w:val="0"/>
      <w:autoSpaceDN w:val="0"/>
      <w:adjustRightInd w:val="0"/>
      <w:spacing w:after="0" w:line="240" w:lineRule="auto"/>
    </w:pPr>
    <w:rPr>
      <w:rFonts w:eastAsia="Times New Roman" w:cs="Times New Roman"/>
      <w:szCs w:val="24"/>
      <w:lang w:eastAsia="ru-RU"/>
    </w:rPr>
  </w:style>
  <w:style w:type="paragraph" w:styleId="a5">
    <w:name w:val="Body Text"/>
    <w:basedOn w:val="a"/>
    <w:link w:val="a6"/>
    <w:rsid w:val="007F4BE8"/>
    <w:pPr>
      <w:spacing w:after="0" w:line="240" w:lineRule="auto"/>
    </w:pPr>
    <w:rPr>
      <w:rFonts w:eastAsia="Times New Roman" w:cs="Times New Roman"/>
      <w:sz w:val="28"/>
      <w:szCs w:val="20"/>
      <w:lang w:eastAsia="ru-RU"/>
    </w:rPr>
  </w:style>
  <w:style w:type="character" w:customStyle="1" w:styleId="a6">
    <w:name w:val="Основной текст Знак"/>
    <w:basedOn w:val="a0"/>
    <w:link w:val="a5"/>
    <w:rsid w:val="007F4BE8"/>
    <w:rPr>
      <w:rFonts w:eastAsia="Times New Roman" w:cs="Times New Roman"/>
      <w:sz w:val="28"/>
      <w:szCs w:val="20"/>
      <w:lang w:eastAsia="ru-RU"/>
    </w:rPr>
  </w:style>
  <w:style w:type="paragraph" w:customStyle="1" w:styleId="Default">
    <w:name w:val="Default"/>
    <w:rsid w:val="007F4BE8"/>
    <w:pPr>
      <w:autoSpaceDE w:val="0"/>
      <w:autoSpaceDN w:val="0"/>
      <w:adjustRightInd w:val="0"/>
      <w:spacing w:after="0" w:line="240" w:lineRule="auto"/>
    </w:pPr>
    <w:rPr>
      <w:rFonts w:eastAsia="Times New Roman" w:cs="Times New Roman"/>
      <w:color w:val="000000"/>
      <w:szCs w:val="24"/>
      <w:lang w:eastAsia="ru-RU"/>
    </w:rPr>
  </w:style>
  <w:style w:type="paragraph" w:styleId="a7">
    <w:name w:val="List Paragraph"/>
    <w:basedOn w:val="a"/>
    <w:uiPriority w:val="34"/>
    <w:qFormat/>
    <w:rsid w:val="00330C4F"/>
    <w:pPr>
      <w:ind w:left="720"/>
      <w:contextualSpacing/>
    </w:pPr>
  </w:style>
  <w:style w:type="paragraph" w:customStyle="1" w:styleId="ConsPlusNormal">
    <w:name w:val="ConsPlusNormal"/>
    <w:rsid w:val="004D78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link w:val="a9"/>
    <w:unhideWhenUsed/>
    <w:rsid w:val="00FF60D6"/>
    <w:pPr>
      <w:spacing w:before="100" w:beforeAutospacing="1" w:after="100" w:afterAutospacing="1" w:line="240" w:lineRule="auto"/>
    </w:pPr>
    <w:rPr>
      <w:rFonts w:eastAsia="Times New Roman" w:cs="Times New Roman"/>
      <w:szCs w:val="24"/>
      <w:lang w:eastAsia="ru-RU"/>
    </w:rPr>
  </w:style>
  <w:style w:type="paragraph" w:styleId="aa">
    <w:name w:val="header"/>
    <w:basedOn w:val="a"/>
    <w:link w:val="ab"/>
    <w:uiPriority w:val="99"/>
    <w:unhideWhenUsed/>
    <w:rsid w:val="003B24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2488"/>
  </w:style>
  <w:style w:type="paragraph" w:styleId="ac">
    <w:name w:val="footer"/>
    <w:basedOn w:val="a"/>
    <w:link w:val="ad"/>
    <w:uiPriority w:val="99"/>
    <w:semiHidden/>
    <w:unhideWhenUsed/>
    <w:rsid w:val="003B24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B2488"/>
  </w:style>
  <w:style w:type="paragraph" w:styleId="ae">
    <w:name w:val="No Spacing"/>
    <w:link w:val="af"/>
    <w:uiPriority w:val="1"/>
    <w:qFormat/>
    <w:rsid w:val="001C0C0E"/>
    <w:pPr>
      <w:spacing w:after="0" w:line="240" w:lineRule="auto"/>
    </w:pPr>
    <w:rPr>
      <w:rFonts w:ascii="Calibri" w:eastAsia="Times New Roman" w:hAnsi="Calibri" w:cs="Times New Roman"/>
      <w:sz w:val="22"/>
      <w:lang w:eastAsia="ru-RU"/>
    </w:rPr>
  </w:style>
  <w:style w:type="character" w:customStyle="1" w:styleId="af">
    <w:name w:val="Без интервала Знак"/>
    <w:basedOn w:val="a0"/>
    <w:link w:val="ae"/>
    <w:uiPriority w:val="1"/>
    <w:rsid w:val="001C0C0E"/>
    <w:rPr>
      <w:rFonts w:ascii="Calibri" w:eastAsia="Times New Roman" w:hAnsi="Calibri" w:cs="Times New Roman"/>
      <w:sz w:val="22"/>
      <w:lang w:eastAsia="ru-RU"/>
    </w:rPr>
  </w:style>
  <w:style w:type="character" w:styleId="af0">
    <w:name w:val="Hyperlink"/>
    <w:rsid w:val="00453871"/>
    <w:rPr>
      <w:color w:val="0000FF"/>
      <w:u w:val="single"/>
    </w:rPr>
  </w:style>
  <w:style w:type="character" w:styleId="af1">
    <w:name w:val="Strong"/>
    <w:basedOn w:val="a0"/>
    <w:qFormat/>
    <w:rsid w:val="00F90EE3"/>
    <w:rPr>
      <w:b/>
      <w:bCs/>
    </w:rPr>
  </w:style>
  <w:style w:type="paragraph" w:styleId="3">
    <w:name w:val="Body Text Indent 3"/>
    <w:basedOn w:val="a"/>
    <w:link w:val="30"/>
    <w:uiPriority w:val="99"/>
    <w:semiHidden/>
    <w:unhideWhenUsed/>
    <w:rsid w:val="0046665E"/>
    <w:pPr>
      <w:spacing w:after="120"/>
      <w:ind w:left="283"/>
    </w:pPr>
    <w:rPr>
      <w:sz w:val="16"/>
      <w:szCs w:val="16"/>
    </w:rPr>
  </w:style>
  <w:style w:type="character" w:customStyle="1" w:styleId="30">
    <w:name w:val="Основной текст с отступом 3 Знак"/>
    <w:basedOn w:val="a0"/>
    <w:link w:val="3"/>
    <w:rsid w:val="0046665E"/>
    <w:rPr>
      <w:sz w:val="16"/>
      <w:szCs w:val="16"/>
    </w:rPr>
  </w:style>
  <w:style w:type="character" w:customStyle="1" w:styleId="apple-converted-space">
    <w:name w:val="apple-converted-space"/>
    <w:basedOn w:val="a0"/>
    <w:rsid w:val="00E05687"/>
  </w:style>
  <w:style w:type="character" w:customStyle="1" w:styleId="a9">
    <w:name w:val="Обычный (веб) Знак"/>
    <w:basedOn w:val="a0"/>
    <w:link w:val="a8"/>
    <w:rsid w:val="00E05687"/>
    <w:rPr>
      <w:rFonts w:eastAsia="Times New Roman" w:cs="Times New Roman"/>
      <w:szCs w:val="24"/>
      <w:lang w:eastAsia="ru-RU"/>
    </w:rPr>
  </w:style>
  <w:style w:type="paragraph" w:customStyle="1" w:styleId="rtejustify">
    <w:name w:val="rtejustify"/>
    <w:basedOn w:val="a"/>
    <w:rsid w:val="000E4F51"/>
    <w:pPr>
      <w:spacing w:before="100" w:beforeAutospacing="1" w:after="100" w:afterAutospacing="1" w:line="240" w:lineRule="auto"/>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24711753">
      <w:bodyDiv w:val="1"/>
      <w:marLeft w:val="0"/>
      <w:marRight w:val="0"/>
      <w:marTop w:val="0"/>
      <w:marBottom w:val="0"/>
      <w:divBdr>
        <w:top w:val="none" w:sz="0" w:space="0" w:color="auto"/>
        <w:left w:val="none" w:sz="0" w:space="0" w:color="auto"/>
        <w:bottom w:val="none" w:sz="0" w:space="0" w:color="auto"/>
        <w:right w:val="none" w:sz="0" w:space="0" w:color="auto"/>
      </w:divBdr>
      <w:divsChild>
        <w:div w:id="773986944">
          <w:marLeft w:val="0"/>
          <w:marRight w:val="0"/>
          <w:marTop w:val="0"/>
          <w:marBottom w:val="0"/>
          <w:divBdr>
            <w:top w:val="none" w:sz="0" w:space="0" w:color="auto"/>
            <w:left w:val="none" w:sz="0" w:space="0" w:color="auto"/>
            <w:bottom w:val="none" w:sz="0" w:space="0" w:color="auto"/>
            <w:right w:val="none" w:sz="0" w:space="0" w:color="auto"/>
          </w:divBdr>
          <w:divsChild>
            <w:div w:id="1233929572">
              <w:marLeft w:val="0"/>
              <w:marRight w:val="0"/>
              <w:marTop w:val="0"/>
              <w:marBottom w:val="0"/>
              <w:divBdr>
                <w:top w:val="none" w:sz="0" w:space="0" w:color="auto"/>
                <w:left w:val="none" w:sz="0" w:space="0" w:color="auto"/>
                <w:bottom w:val="none" w:sz="0" w:space="0" w:color="auto"/>
                <w:right w:val="none" w:sz="0" w:space="0" w:color="auto"/>
              </w:divBdr>
              <w:divsChild>
                <w:div w:id="135881987">
                  <w:marLeft w:val="136"/>
                  <w:marRight w:val="204"/>
                  <w:marTop w:val="0"/>
                  <w:marBottom w:val="0"/>
                  <w:divBdr>
                    <w:top w:val="none" w:sz="0" w:space="0" w:color="auto"/>
                    <w:left w:val="none" w:sz="0" w:space="0" w:color="auto"/>
                    <w:bottom w:val="none" w:sz="0" w:space="0" w:color="auto"/>
                    <w:right w:val="none" w:sz="0" w:space="0" w:color="auto"/>
                  </w:divBdr>
                  <w:divsChild>
                    <w:div w:id="1271160395">
                      <w:marLeft w:val="245"/>
                      <w:marRight w:val="109"/>
                      <w:marTop w:val="0"/>
                      <w:marBottom w:val="489"/>
                      <w:divBdr>
                        <w:top w:val="none" w:sz="0" w:space="0" w:color="auto"/>
                        <w:left w:val="none" w:sz="0" w:space="0" w:color="auto"/>
                        <w:bottom w:val="none" w:sz="0" w:space="0" w:color="auto"/>
                        <w:right w:val="none" w:sz="0" w:space="0" w:color="auto"/>
                      </w:divBdr>
                      <w:divsChild>
                        <w:div w:id="164516948">
                          <w:marLeft w:val="0"/>
                          <w:marRight w:val="0"/>
                          <w:marTop w:val="0"/>
                          <w:marBottom w:val="652"/>
                          <w:divBdr>
                            <w:top w:val="none" w:sz="0" w:space="0" w:color="auto"/>
                            <w:left w:val="none" w:sz="0" w:space="0" w:color="auto"/>
                            <w:bottom w:val="none" w:sz="0" w:space="0" w:color="auto"/>
                            <w:right w:val="none" w:sz="0" w:space="0" w:color="auto"/>
                          </w:divBdr>
                          <w:divsChild>
                            <w:div w:id="1393427136">
                              <w:marLeft w:val="0"/>
                              <w:marRight w:val="0"/>
                              <w:marTop w:val="0"/>
                              <w:marBottom w:val="0"/>
                              <w:divBdr>
                                <w:top w:val="none" w:sz="0" w:space="0" w:color="auto"/>
                                <w:left w:val="none" w:sz="0" w:space="0" w:color="auto"/>
                                <w:bottom w:val="none" w:sz="0" w:space="0" w:color="auto"/>
                                <w:right w:val="none" w:sz="0" w:space="0" w:color="auto"/>
                              </w:divBdr>
                              <w:divsChild>
                                <w:div w:id="235752078">
                                  <w:marLeft w:val="0"/>
                                  <w:marRight w:val="54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66171">
      <w:bodyDiv w:val="1"/>
      <w:marLeft w:val="0"/>
      <w:marRight w:val="0"/>
      <w:marTop w:val="0"/>
      <w:marBottom w:val="0"/>
      <w:divBdr>
        <w:top w:val="none" w:sz="0" w:space="0" w:color="auto"/>
        <w:left w:val="none" w:sz="0" w:space="0" w:color="auto"/>
        <w:bottom w:val="none" w:sz="0" w:space="0" w:color="auto"/>
        <w:right w:val="none" w:sz="0" w:space="0" w:color="auto"/>
      </w:divBdr>
      <w:divsChild>
        <w:div w:id="1431970796">
          <w:marLeft w:val="0"/>
          <w:marRight w:val="0"/>
          <w:marTop w:val="0"/>
          <w:marBottom w:val="0"/>
          <w:divBdr>
            <w:top w:val="none" w:sz="0" w:space="0" w:color="auto"/>
            <w:left w:val="none" w:sz="0" w:space="0" w:color="auto"/>
            <w:bottom w:val="none" w:sz="0" w:space="0" w:color="auto"/>
            <w:right w:val="none" w:sz="0" w:space="0" w:color="auto"/>
          </w:divBdr>
          <w:divsChild>
            <w:div w:id="239020120">
              <w:marLeft w:val="0"/>
              <w:marRight w:val="0"/>
              <w:marTop w:val="0"/>
              <w:marBottom w:val="0"/>
              <w:divBdr>
                <w:top w:val="none" w:sz="0" w:space="0" w:color="auto"/>
                <w:left w:val="none" w:sz="0" w:space="0" w:color="auto"/>
                <w:bottom w:val="none" w:sz="0" w:space="0" w:color="auto"/>
                <w:right w:val="none" w:sz="0" w:space="0" w:color="auto"/>
              </w:divBdr>
              <w:divsChild>
                <w:div w:id="1606035005">
                  <w:marLeft w:val="136"/>
                  <w:marRight w:val="204"/>
                  <w:marTop w:val="0"/>
                  <w:marBottom w:val="0"/>
                  <w:divBdr>
                    <w:top w:val="none" w:sz="0" w:space="0" w:color="auto"/>
                    <w:left w:val="none" w:sz="0" w:space="0" w:color="auto"/>
                    <w:bottom w:val="none" w:sz="0" w:space="0" w:color="auto"/>
                    <w:right w:val="none" w:sz="0" w:space="0" w:color="auto"/>
                  </w:divBdr>
                  <w:divsChild>
                    <w:div w:id="533661215">
                      <w:marLeft w:val="245"/>
                      <w:marRight w:val="109"/>
                      <w:marTop w:val="0"/>
                      <w:marBottom w:val="489"/>
                      <w:divBdr>
                        <w:top w:val="none" w:sz="0" w:space="0" w:color="auto"/>
                        <w:left w:val="none" w:sz="0" w:space="0" w:color="auto"/>
                        <w:bottom w:val="none" w:sz="0" w:space="0" w:color="auto"/>
                        <w:right w:val="none" w:sz="0" w:space="0" w:color="auto"/>
                      </w:divBdr>
                      <w:divsChild>
                        <w:div w:id="1039358032">
                          <w:marLeft w:val="0"/>
                          <w:marRight w:val="0"/>
                          <w:marTop w:val="0"/>
                          <w:marBottom w:val="652"/>
                          <w:divBdr>
                            <w:top w:val="none" w:sz="0" w:space="0" w:color="auto"/>
                            <w:left w:val="none" w:sz="0" w:space="0" w:color="auto"/>
                            <w:bottom w:val="none" w:sz="0" w:space="0" w:color="auto"/>
                            <w:right w:val="none" w:sz="0" w:space="0" w:color="auto"/>
                          </w:divBdr>
                          <w:divsChild>
                            <w:div w:id="523400185">
                              <w:marLeft w:val="0"/>
                              <w:marRight w:val="0"/>
                              <w:marTop w:val="0"/>
                              <w:marBottom w:val="0"/>
                              <w:divBdr>
                                <w:top w:val="none" w:sz="0" w:space="0" w:color="auto"/>
                                <w:left w:val="none" w:sz="0" w:space="0" w:color="auto"/>
                                <w:bottom w:val="none" w:sz="0" w:space="0" w:color="auto"/>
                                <w:right w:val="none" w:sz="0" w:space="0" w:color="auto"/>
                              </w:divBdr>
                              <w:divsChild>
                                <w:div w:id="625281169">
                                  <w:marLeft w:val="0"/>
                                  <w:marRight w:val="54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olskaya2007@yandex.ru" TargetMode="External"/><Relationship Id="rId13" Type="http://schemas.openxmlformats.org/officeDocument/2006/relationships/hyperlink" Target="consultantplus://offline/ref=D3ABBF326450AB3494CB8287D0750519F4F1FFBCDA464410698BB0CB6B113F9B5B1CAC94B66AC9Z4f5D" TargetMode="External"/><Relationship Id="rId18" Type="http://schemas.openxmlformats.org/officeDocument/2006/relationships/hyperlink" Target="consultantplus://offline/ref=6E040E4B8B19682497813DA06EA77BCE3E765DA4CCAA7AF4FAC341FBEC6DB40175731CDDB416CB06fCP3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3ABBF326450AB3494CB8287D0750519F2F0FAB0DF4A191A61D2BCC96C1E608C5C55A095B66AC940Z4f2D" TargetMode="External"/><Relationship Id="rId17" Type="http://schemas.openxmlformats.org/officeDocument/2006/relationships/hyperlink" Target="consultantplus://offline/ref=6E040E4B8B19682497813DA06EA77BCE3E755EA2C4AA7AF4FAC341FBEC6DB40175731CDDB416CB06fCP3D" TargetMode="External"/><Relationship Id="rId2" Type="http://schemas.openxmlformats.org/officeDocument/2006/relationships/numbering" Target="numbering.xml"/><Relationship Id="rId16" Type="http://schemas.openxmlformats.org/officeDocument/2006/relationships/hyperlink" Target="consultantplus://offline/ref=6E040E4B8B19682497813DA06EA77BCE3E705CA5C5A27AF4FAC341FBEC6DB40175731CDDB416CB06fCP3D" TargetMode="External"/><Relationship Id="rId20" Type="http://schemas.openxmlformats.org/officeDocument/2006/relationships/hyperlink" Target="http://www.tobol1971.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2F1FBBCDB48191A61D2BCC96C1E608C5C55A095B66AC940Z4f2D" TargetMode="External"/><Relationship Id="rId5" Type="http://schemas.openxmlformats.org/officeDocument/2006/relationships/webSettings" Target="webSettings.xml"/><Relationship Id="rId15" Type="http://schemas.openxmlformats.org/officeDocument/2006/relationships/hyperlink" Target="consultantplus://offline/ref=6E040E4B8B19682497813DA06EA77BCE3E765DA4CCAA7AF4FAC341FBEC6DB40175731CDDB416CB06fCP3D" TargetMode="External"/><Relationship Id="rId23" Type="http://schemas.openxmlformats.org/officeDocument/2006/relationships/theme" Target="theme/theme1.xml"/><Relationship Id="rId10" Type="http://schemas.openxmlformats.org/officeDocument/2006/relationships/hyperlink" Target="consultantplus://offline/ref=D3ABBF326450AB3494CB8287D0750519F4F8F6B7D9464410698BB0CB6B113F9B5B1CAC94B66AC9Z4f5D" TargetMode="External"/><Relationship Id="rId19" Type="http://schemas.openxmlformats.org/officeDocument/2006/relationships/hyperlink" Target="consultantplus://offline/ref=6E040E4B8B19682497813DA06EA77BCE3E705CA5C5A27AF4FAC341FBEC6DB40175731CDDB416CB06fCP3D" TargetMode="External"/><Relationship Id="rId4" Type="http://schemas.openxmlformats.org/officeDocument/2006/relationships/settings" Target="settings.xml"/><Relationship Id="rId9" Type="http://schemas.openxmlformats.org/officeDocument/2006/relationships/hyperlink" Target="http://www.tobol1971.ucoz.ru" TargetMode="External"/><Relationship Id="rId14" Type="http://schemas.openxmlformats.org/officeDocument/2006/relationships/hyperlink" Target="consultantplus://offline/ref=6E040E4B8B19682497813DA06EA77BCE3E755EA2C4AA7AF4FAC341FBEC6DB40175731CDDB416CB06fCP3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F224-7F0B-4649-97FF-B80E04E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9450</Words>
  <Characters>53869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46</cp:revision>
  <cp:lastPrinted>2016-02-08T08:47:00Z</cp:lastPrinted>
  <dcterms:created xsi:type="dcterms:W3CDTF">2014-12-04T11:20:00Z</dcterms:created>
  <dcterms:modified xsi:type="dcterms:W3CDTF">2016-02-08T08:48:00Z</dcterms:modified>
</cp:coreProperties>
</file>