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1" w:rsidRPr="00F52C54" w:rsidRDefault="00190FA1" w:rsidP="00190F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90FA1" w:rsidRPr="00F52C54" w:rsidRDefault="00190FA1" w:rsidP="00190FA1">
      <w:pPr>
        <w:spacing w:after="0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190FA1" w:rsidRPr="00F52C54" w:rsidRDefault="00190FA1" w:rsidP="00190FA1">
      <w:pPr>
        <w:spacing w:after="0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«</w:t>
      </w:r>
      <w:proofErr w:type="spellStart"/>
      <w:r w:rsidRPr="00F52C54">
        <w:rPr>
          <w:rFonts w:ascii="Times New Roman" w:hAnsi="Times New Roman" w:cs="Times New Roman"/>
        </w:rPr>
        <w:t>Тобольская</w:t>
      </w:r>
      <w:proofErr w:type="spellEnd"/>
      <w:r w:rsidRPr="00F52C54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190FA1" w:rsidRPr="00F52C54" w:rsidRDefault="00190FA1" w:rsidP="00190FA1">
      <w:pPr>
        <w:spacing w:after="0"/>
        <w:rPr>
          <w:rFonts w:ascii="Times New Roman" w:hAnsi="Times New Roman" w:cs="Times New Roman"/>
        </w:rPr>
      </w:pPr>
    </w:p>
    <w:tbl>
      <w:tblPr>
        <w:tblW w:w="10545" w:type="dxa"/>
        <w:tblLayout w:type="fixed"/>
        <w:tblLook w:val="04A0"/>
      </w:tblPr>
      <w:tblGrid>
        <w:gridCol w:w="5147"/>
        <w:gridCol w:w="5398"/>
      </w:tblGrid>
      <w:tr w:rsidR="003C77BC" w:rsidTr="003C77BC">
        <w:trPr>
          <w:trHeight w:val="1618"/>
        </w:trPr>
        <w:tc>
          <w:tcPr>
            <w:tcW w:w="5148" w:type="dxa"/>
            <w:hideMark/>
          </w:tcPr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ПРИНЯТО</w:t>
            </w:r>
          </w:p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педагогическом совете</w:t>
            </w:r>
          </w:p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Протокол №  01  от 27.08.2014 г.</w:t>
            </w:r>
          </w:p>
        </w:tc>
        <w:tc>
          <w:tcPr>
            <w:tcW w:w="5400" w:type="dxa"/>
          </w:tcPr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УТВЕРЖДАЮ</w:t>
            </w:r>
          </w:p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Директор школы:        </w:t>
            </w:r>
          </w:p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Приказ № 65       от 30.08.2014 г</w:t>
            </w:r>
          </w:p>
          <w:p w:rsidR="003C77BC" w:rsidRDefault="003C7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</w:tr>
    </w:tbl>
    <w:p w:rsidR="00190FA1" w:rsidRPr="00F52C54" w:rsidRDefault="00190FA1" w:rsidP="00190FA1">
      <w:pPr>
        <w:spacing w:after="0"/>
      </w:pPr>
    </w:p>
    <w:p w:rsidR="003C77BC" w:rsidRDefault="003C77BC" w:rsidP="00190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FA1" w:rsidRPr="00F52C54" w:rsidRDefault="00190FA1" w:rsidP="00190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C54">
        <w:rPr>
          <w:rFonts w:ascii="Times New Roman" w:hAnsi="Times New Roman" w:cs="Times New Roman"/>
          <w:b/>
        </w:rPr>
        <w:t xml:space="preserve">ПОЛОЖЕНИЕ </w:t>
      </w:r>
    </w:p>
    <w:p w:rsidR="00190FA1" w:rsidRPr="00F52C54" w:rsidRDefault="00190FA1" w:rsidP="00190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C54">
        <w:rPr>
          <w:rFonts w:ascii="Times New Roman" w:hAnsi="Times New Roman" w:cs="Times New Roman"/>
          <w:b/>
        </w:rPr>
        <w:t>о порядке и основаниях перевода, отчислении обучающихся</w:t>
      </w:r>
    </w:p>
    <w:p w:rsidR="00190FA1" w:rsidRPr="00F52C54" w:rsidRDefault="00190FA1" w:rsidP="00190F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C54">
        <w:rPr>
          <w:rFonts w:ascii="Times New Roman" w:hAnsi="Times New Roman" w:cs="Times New Roman"/>
          <w:b/>
        </w:rPr>
        <w:t>Общие положения</w:t>
      </w:r>
    </w:p>
    <w:p w:rsidR="00190FA1" w:rsidRPr="00F52C54" w:rsidRDefault="00190FA1" w:rsidP="00190F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29.12.2012 № 273-ФЗ «Об образовании в Российской Федерации» (статьи 30, 43, 58, 61, 66), в соответствии с Уставом муниципального бюджетного общеобразовательного учреждения «</w:t>
      </w:r>
      <w:proofErr w:type="spellStart"/>
      <w:r w:rsidRPr="00F52C54">
        <w:rPr>
          <w:rFonts w:ascii="Times New Roman" w:hAnsi="Times New Roman" w:cs="Times New Roman"/>
        </w:rPr>
        <w:t>Тобольская</w:t>
      </w:r>
      <w:proofErr w:type="spellEnd"/>
      <w:r w:rsidRPr="00F52C54">
        <w:rPr>
          <w:rFonts w:ascii="Times New Roman" w:hAnsi="Times New Roman" w:cs="Times New Roman"/>
        </w:rPr>
        <w:t xml:space="preserve"> средняя общеобразовательная школа». 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Положение устанавливает порядок и основания перевода и отчисления </w:t>
      </w:r>
      <w:proofErr w:type="gramStart"/>
      <w:r w:rsidRPr="00F52C54">
        <w:rPr>
          <w:rFonts w:ascii="Times New Roman" w:hAnsi="Times New Roman" w:cs="Times New Roman"/>
        </w:rPr>
        <w:t>обучающихся</w:t>
      </w:r>
      <w:proofErr w:type="gramEnd"/>
      <w:r w:rsidRPr="00F52C54">
        <w:rPr>
          <w:rFonts w:ascii="Times New Roman" w:hAnsi="Times New Roman" w:cs="Times New Roman"/>
        </w:rPr>
        <w:t xml:space="preserve"> из общеобразовательного учреждения. </w:t>
      </w:r>
    </w:p>
    <w:p w:rsidR="00190FA1" w:rsidRPr="00F52C54" w:rsidRDefault="00190FA1" w:rsidP="00190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C54">
        <w:rPr>
          <w:rFonts w:ascii="Times New Roman" w:hAnsi="Times New Roman" w:cs="Times New Roman"/>
          <w:b/>
        </w:rPr>
        <w:t>Перевод обучающегося в следующий класс по итогам учебного года</w:t>
      </w:r>
    </w:p>
    <w:p w:rsidR="00190FA1" w:rsidRPr="00F52C54" w:rsidRDefault="00190FA1" w:rsidP="00190F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Обучающиеся, освоившие в полном объёме образовательную программу учебного года, в том числе отдельной части или всего объема учебного предмета, курса, дисциплины (модуля) образовательной программы,  и успешно прошедшие промежуточную аттестацию, переводятся в следующий класс.</w:t>
      </w:r>
      <w:proofErr w:type="gramEnd"/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Перевод обучающегося в следующий класс осуществляется по реше</w:t>
      </w:r>
      <w:r w:rsidRPr="00F52C54">
        <w:rPr>
          <w:rFonts w:ascii="Times New Roman" w:hAnsi="Times New Roman" w:cs="Times New Roman"/>
        </w:rPr>
        <w:softHyphen/>
        <w:t>нию педагогического совета образовательной организации и приказа директора школы.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Обучающиеся</w:t>
      </w:r>
      <w:proofErr w:type="gramEnd"/>
      <w:r w:rsidRPr="00F52C54">
        <w:rPr>
          <w:rFonts w:ascii="Times New Roman" w:hAnsi="Times New Roman" w:cs="Times New Roman"/>
        </w:rPr>
        <w:t xml:space="preserve"> обязаны ликвидировать академическую задолженность в течение следующего учебного года.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F52C54">
        <w:rPr>
          <w:rFonts w:ascii="Times New Roman" w:hAnsi="Times New Roman" w:cs="Times New Roman"/>
        </w:rPr>
        <w:t>обучающемуся</w:t>
      </w:r>
      <w:proofErr w:type="gramEnd"/>
      <w:r w:rsidRPr="00F52C54">
        <w:rPr>
          <w:rFonts w:ascii="Times New Roman" w:hAnsi="Times New Roman" w:cs="Times New Roman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Образовательная организация: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принимает решение об условном переводе </w:t>
      </w:r>
      <w:proofErr w:type="gramStart"/>
      <w:r w:rsidRPr="00F52C54">
        <w:rPr>
          <w:rFonts w:ascii="Times New Roman" w:hAnsi="Times New Roman" w:cs="Times New Roman"/>
        </w:rPr>
        <w:t>обучающихся</w:t>
      </w:r>
      <w:proofErr w:type="gramEnd"/>
      <w:r w:rsidRPr="00F52C54">
        <w:rPr>
          <w:rFonts w:ascii="Times New Roman" w:hAnsi="Times New Roman" w:cs="Times New Roman"/>
        </w:rPr>
        <w:t>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принимает решение о форме оказания помощи условно </w:t>
      </w:r>
      <w:proofErr w:type="gramStart"/>
      <w:r w:rsidRPr="00F52C54">
        <w:rPr>
          <w:rFonts w:ascii="Times New Roman" w:hAnsi="Times New Roman" w:cs="Times New Roman"/>
        </w:rPr>
        <w:t>переведенным</w:t>
      </w:r>
      <w:proofErr w:type="gramEnd"/>
      <w:r w:rsidRPr="00F52C54">
        <w:rPr>
          <w:rFonts w:ascii="Times New Roman" w:hAnsi="Times New Roman" w:cs="Times New Roman"/>
        </w:rPr>
        <w:t xml:space="preserve"> обучающимся (индивидуальные занятия, консультации);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составляет расписание дополнительных занятий (индивидуальные занятия, консультации) и доводит до сведения обучающихся и их родителей (законных представителей);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определяет форму приема академической задолженности с учетом специфики предмета (письменная контрольная работа, собеседование по содержанию программы, практическая работа, ответы по билетам и другое);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определяет содержание и объем контрольного задания для ликвидации академической задолженности в соответствии с учебной программой по предмету;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lastRenderedPageBreak/>
        <w:t xml:space="preserve">предоставляет обучающемуся возможность ликвидации академической задолженности по соответствующему учебному предмету, курсу, дисциплине (модулю) не более двух раз; 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определяет дату ликвидации академической задолженности в пределах одного года с момента образования академической </w:t>
      </w:r>
      <w:proofErr w:type="gramStart"/>
      <w:r w:rsidRPr="00F52C54">
        <w:rPr>
          <w:rFonts w:ascii="Times New Roman" w:hAnsi="Times New Roman" w:cs="Times New Roman"/>
        </w:rPr>
        <w:t>задолженности</w:t>
      </w:r>
      <w:proofErr w:type="gramEnd"/>
      <w:r w:rsidRPr="00F52C54">
        <w:rPr>
          <w:rFonts w:ascii="Times New Roman" w:hAnsi="Times New Roman" w:cs="Times New Roman"/>
        </w:rPr>
        <w:t xml:space="preserve"> с учетом мнения обучающегося и  родителей; в указанный период не включаются время болезни обучающегося;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приказом  создает комиссию по приему академической задолженности в составе 3 человек;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оформляет результат ликвидации академической задолженности в протоколе;</w:t>
      </w:r>
    </w:p>
    <w:p w:rsidR="00190FA1" w:rsidRPr="00F52C54" w:rsidRDefault="00190FA1" w:rsidP="00190FA1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F52C54">
        <w:rPr>
          <w:rFonts w:eastAsiaTheme="minorHAnsi"/>
          <w:sz w:val="22"/>
          <w:szCs w:val="22"/>
          <w:lang w:eastAsia="en-US"/>
        </w:rPr>
        <w:t>ведёт журнал учета посещаемости дополнительных занятий и оценки знаний обучающегося;</w:t>
      </w:r>
    </w:p>
    <w:p w:rsidR="00190FA1" w:rsidRPr="00F52C54" w:rsidRDefault="00190FA1" w:rsidP="00190FA1">
      <w:pPr>
        <w:pStyle w:val="a4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F52C54">
        <w:rPr>
          <w:rFonts w:eastAsiaTheme="minorHAnsi"/>
          <w:sz w:val="22"/>
          <w:szCs w:val="22"/>
          <w:lang w:eastAsia="en-US"/>
        </w:rPr>
        <w:t xml:space="preserve">обеспечивает хранение документов: протокола заседания комиссии </w:t>
      </w:r>
      <w:r w:rsidRPr="00F52C54">
        <w:rPr>
          <w:sz w:val="22"/>
          <w:szCs w:val="22"/>
        </w:rPr>
        <w:t>по приему академической задолженности</w:t>
      </w:r>
      <w:r w:rsidRPr="00F52C54">
        <w:rPr>
          <w:rFonts w:eastAsiaTheme="minorHAnsi"/>
          <w:sz w:val="22"/>
          <w:szCs w:val="22"/>
          <w:lang w:eastAsia="en-US"/>
        </w:rPr>
        <w:t>, письменных материалов промежуточного и заключительного контроля по результатам  ликвидации академической задолженности (контрольные работы, тесты, сочинения и др.) – в течение одного года;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принимает окончательное решение по итогам ликвидации академической задолженности на заседании педагогического совета;</w:t>
      </w:r>
    </w:p>
    <w:p w:rsidR="00190FA1" w:rsidRPr="00F52C54" w:rsidRDefault="00190FA1" w:rsidP="00190FA1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обеспечивает контроль за своевременностью ликвидации академической задолженности </w:t>
      </w:r>
      <w:proofErr w:type="gramStart"/>
      <w:r w:rsidRPr="00F52C54">
        <w:rPr>
          <w:rFonts w:ascii="Times New Roman" w:hAnsi="Times New Roman" w:cs="Times New Roman"/>
        </w:rPr>
        <w:t>обучающихся</w:t>
      </w:r>
      <w:proofErr w:type="gramEnd"/>
      <w:r w:rsidRPr="00F52C54">
        <w:rPr>
          <w:rFonts w:ascii="Times New Roman" w:hAnsi="Times New Roman" w:cs="Times New Roman"/>
        </w:rPr>
        <w:t>.</w:t>
      </w:r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Обучающийся</w:t>
      </w:r>
      <w:proofErr w:type="gramEnd"/>
      <w:r w:rsidRPr="00F52C54">
        <w:rPr>
          <w:rFonts w:ascii="Times New Roman" w:hAnsi="Times New Roman" w:cs="Times New Roman"/>
        </w:rPr>
        <w:t>, переведенный условно и имеющий академическую задолженность:</w:t>
      </w:r>
    </w:p>
    <w:p w:rsidR="00190FA1" w:rsidRPr="00F52C54" w:rsidRDefault="00190FA1" w:rsidP="00190FA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определяет возможные сроки ликвидации академической задолженности, сообщает о них родителям (законным представителям);</w:t>
      </w:r>
    </w:p>
    <w:p w:rsidR="00190FA1" w:rsidRPr="00F52C54" w:rsidRDefault="00190FA1" w:rsidP="00190FA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посещает согласно предложенному расписанию дополнительные занятия по предмету;</w:t>
      </w:r>
    </w:p>
    <w:p w:rsidR="00190FA1" w:rsidRPr="00F52C54" w:rsidRDefault="00190FA1" w:rsidP="00190FA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выполняет требования и задания учителя;</w:t>
      </w:r>
    </w:p>
    <w:p w:rsidR="00190FA1" w:rsidRPr="00F52C54" w:rsidRDefault="00190FA1" w:rsidP="00190FA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занимается самообразованием с целью ликвидации академической задолженности;</w:t>
      </w:r>
    </w:p>
    <w:p w:rsidR="00190FA1" w:rsidRPr="00F52C54" w:rsidRDefault="00190FA1" w:rsidP="00190FA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ликвидирует академическую задолженность в течение учебного года в определенные на педагогическом совете сроки в утвержденной форме.</w:t>
      </w:r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Родители (законные представители):</w:t>
      </w:r>
    </w:p>
    <w:p w:rsidR="00190FA1" w:rsidRPr="00F52C54" w:rsidRDefault="00190FA1" w:rsidP="00190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обеспечивают контроль за посещаемостью </w:t>
      </w:r>
      <w:proofErr w:type="gramStart"/>
      <w:r w:rsidRPr="00F52C54">
        <w:rPr>
          <w:rFonts w:ascii="Times New Roman" w:hAnsi="Times New Roman" w:cs="Times New Roman"/>
        </w:rPr>
        <w:t>обучающегося</w:t>
      </w:r>
      <w:proofErr w:type="gramEnd"/>
      <w:r w:rsidRPr="00F52C54">
        <w:rPr>
          <w:rFonts w:ascii="Times New Roman" w:hAnsi="Times New Roman" w:cs="Times New Roman"/>
        </w:rPr>
        <w:t xml:space="preserve"> дополнительных занятий;</w:t>
      </w:r>
    </w:p>
    <w:p w:rsidR="00190FA1" w:rsidRPr="00F52C54" w:rsidRDefault="00190FA1" w:rsidP="00190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создают условия для получения образования;</w:t>
      </w:r>
    </w:p>
    <w:p w:rsidR="00190FA1" w:rsidRPr="00F52C54" w:rsidRDefault="00190FA1" w:rsidP="00190FA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принимают решение о сроках ликвидации академической задолженности и заявляют о нем руководителю образовательной организации в письменном виде.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Не допускается взимание платы с </w:t>
      </w:r>
      <w:proofErr w:type="gramStart"/>
      <w:r w:rsidRPr="00F52C54">
        <w:rPr>
          <w:rFonts w:ascii="Times New Roman" w:hAnsi="Times New Roman" w:cs="Times New Roman"/>
        </w:rPr>
        <w:t>обучающихся</w:t>
      </w:r>
      <w:proofErr w:type="gramEnd"/>
      <w:r w:rsidRPr="00F52C54">
        <w:rPr>
          <w:rFonts w:ascii="Times New Roman" w:hAnsi="Times New Roman" w:cs="Times New Roman"/>
        </w:rPr>
        <w:t xml:space="preserve"> за прохождение промежуточной аттестации.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Условный перевод обучающегося в следующий класс производится по решению педагогического совета с повесткой «О переводе обучающихся в следующий класс», на котором определяются и заносятся в протокол условия осуществления перевода, в том числе срок и форма  ликвидации задолженности обучающихся на ступени начального общего, основного общего и среднего общего образования</w:t>
      </w:r>
      <w:r w:rsidRPr="00F52C54">
        <w:rPr>
          <w:rFonts w:ascii="Times New Roman" w:hAnsi="Times New Roman" w:cs="Times New Roman"/>
          <w:b/>
          <w:bCs/>
        </w:rPr>
        <w:t>,</w:t>
      </w:r>
      <w:r w:rsidRPr="00F52C54">
        <w:rPr>
          <w:rFonts w:ascii="Times New Roman" w:hAnsi="Times New Roman" w:cs="Times New Roman"/>
        </w:rPr>
        <w:t xml:space="preserve"> имеющих по итогам учебного года академическую задолженность. </w:t>
      </w:r>
      <w:proofErr w:type="gramEnd"/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На основании решения педагогического совета издаётся соответствующий приказ, согласно которому условно переведенные обучающие  зачисляются в следующий класс с академической задолженностью.</w:t>
      </w:r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Родители (законные представители) условно переведенного обучающегося могут лично присутствовать на педагогическом совете или письменно уведомляются о принятом решении, сроках и форме ликвидации задолженности, объёме учебного материала, необходимого для  освоения, не позже 3 дней со дня проведения педагогического совета. </w:t>
      </w:r>
    </w:p>
    <w:p w:rsidR="00190FA1" w:rsidRPr="00F52C54" w:rsidRDefault="00190FA1" w:rsidP="00190FA1">
      <w:pPr>
        <w:pStyle w:val="a3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В классный журнал, личное дело и дневник обучающегося классным руководителем в конце текущего года вносится запись: </w:t>
      </w:r>
      <w:proofErr w:type="gramStart"/>
      <w:r w:rsidRPr="00F52C54">
        <w:rPr>
          <w:rFonts w:ascii="Times New Roman" w:hAnsi="Times New Roman" w:cs="Times New Roman"/>
        </w:rPr>
        <w:t>«Переведен в … класс с академической задолженностью по … (указать предмет).</w:t>
      </w:r>
      <w:proofErr w:type="gramEnd"/>
      <w:r w:rsidRPr="00F52C54">
        <w:rPr>
          <w:rFonts w:ascii="Times New Roman" w:hAnsi="Times New Roman" w:cs="Times New Roman"/>
        </w:rPr>
        <w:t xml:space="preserve"> Протокол №… </w:t>
      </w:r>
      <w:proofErr w:type="gramStart"/>
      <w:r w:rsidRPr="00F52C54">
        <w:rPr>
          <w:rFonts w:ascii="Times New Roman" w:hAnsi="Times New Roman" w:cs="Times New Roman"/>
        </w:rPr>
        <w:t>от</w:t>
      </w:r>
      <w:proofErr w:type="gramEnd"/>
      <w:r w:rsidRPr="00F52C54">
        <w:rPr>
          <w:rFonts w:ascii="Times New Roman" w:hAnsi="Times New Roman" w:cs="Times New Roman"/>
        </w:rPr>
        <w:t xml:space="preserve"> …».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 xml:space="preserve">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190FA1" w:rsidRPr="00F52C54" w:rsidRDefault="00190FA1" w:rsidP="00190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ab/>
        <w:t xml:space="preserve">Педагогическим советом принимается решение о ликвидации академической задолженности, на основании которого руководителем образовательной организации издаётся приказ. </w:t>
      </w:r>
    </w:p>
    <w:p w:rsidR="00190FA1" w:rsidRPr="00F52C54" w:rsidRDefault="00190FA1" w:rsidP="00190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lastRenderedPageBreak/>
        <w:tab/>
      </w:r>
      <w:proofErr w:type="gramStart"/>
      <w:r w:rsidRPr="00F52C54">
        <w:rPr>
          <w:rFonts w:ascii="Times New Roman" w:hAnsi="Times New Roman" w:cs="Times New Roman"/>
        </w:rPr>
        <w:t>В классный журнал предыдущего года вносится соответствующая запись рядом с записью об условном переводе («Академическая задолженность ликвидирована.</w:t>
      </w:r>
      <w:proofErr w:type="gramEnd"/>
      <w:r w:rsidRPr="00F52C54">
        <w:rPr>
          <w:rFonts w:ascii="Times New Roman" w:hAnsi="Times New Roman" w:cs="Times New Roman"/>
        </w:rPr>
        <w:t xml:space="preserve"> </w:t>
      </w:r>
      <w:proofErr w:type="gramStart"/>
      <w:r w:rsidRPr="00F52C54">
        <w:rPr>
          <w:rFonts w:ascii="Times New Roman" w:hAnsi="Times New Roman" w:cs="Times New Roman"/>
        </w:rPr>
        <w:t xml:space="preserve">Протокол № … от …»). </w:t>
      </w:r>
      <w:proofErr w:type="gramEnd"/>
    </w:p>
    <w:p w:rsidR="00190FA1" w:rsidRPr="00F52C54" w:rsidRDefault="00190FA1" w:rsidP="00190FA1">
      <w:pPr>
        <w:spacing w:after="0" w:line="240" w:lineRule="auto"/>
        <w:ind w:firstLine="70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учителем-предметником, на странице «Сводная ведомость успеваемости </w:t>
      </w:r>
      <w:proofErr w:type="gramStart"/>
      <w:r w:rsidRPr="00F52C54">
        <w:rPr>
          <w:rFonts w:ascii="Times New Roman" w:hAnsi="Times New Roman" w:cs="Times New Roman"/>
        </w:rPr>
        <w:t>обучающихся</w:t>
      </w:r>
      <w:proofErr w:type="gramEnd"/>
      <w:r w:rsidRPr="00F52C54">
        <w:rPr>
          <w:rFonts w:ascii="Times New Roman" w:hAnsi="Times New Roman" w:cs="Times New Roman"/>
        </w:rPr>
        <w:t>» и в личное дело обучающегося  - классным руководителем.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52C54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52C54">
        <w:rPr>
          <w:rFonts w:ascii="Times New Roman" w:hAnsi="Times New Roman" w:cs="Times New Roman"/>
        </w:rPr>
        <w:t xml:space="preserve"> комиссии либо на обучение по индивидуальному учебному плану. </w:t>
      </w:r>
      <w:proofErr w:type="gramEnd"/>
    </w:p>
    <w:p w:rsidR="00190FA1" w:rsidRPr="00F52C54" w:rsidRDefault="00190FA1" w:rsidP="00190FA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ab/>
        <w:t>На основании заявления родителей (законных представителей) о дальнейшем обучении ребенка руководителем  издается приказ.</w:t>
      </w:r>
    </w:p>
    <w:p w:rsidR="00190FA1" w:rsidRPr="00F52C54" w:rsidRDefault="00190FA1" w:rsidP="00190FA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ab/>
      </w:r>
      <w:proofErr w:type="gramStart"/>
      <w:r w:rsidRPr="00F52C54">
        <w:rPr>
          <w:rFonts w:ascii="Times New Roman" w:hAnsi="Times New Roman" w:cs="Times New Roman"/>
        </w:rPr>
        <w:t>В классный журнал предыдущего года вносится соответствующая запись рядом с записью о  переводе с академической задолженностью («Академическая задолженность не ликвидирована.</w:t>
      </w:r>
      <w:proofErr w:type="gramEnd"/>
      <w:r w:rsidRPr="00F52C54">
        <w:rPr>
          <w:rFonts w:ascii="Times New Roman" w:hAnsi="Times New Roman" w:cs="Times New Roman"/>
        </w:rPr>
        <w:t xml:space="preserve"> </w:t>
      </w:r>
      <w:proofErr w:type="gramStart"/>
      <w:r w:rsidRPr="00F52C54">
        <w:rPr>
          <w:rFonts w:ascii="Times New Roman" w:hAnsi="Times New Roman" w:cs="Times New Roman"/>
        </w:rPr>
        <w:t>Оставлен (-а) на повторный год обучения.</w:t>
      </w:r>
      <w:proofErr w:type="gramEnd"/>
      <w:r w:rsidRPr="00F52C54">
        <w:rPr>
          <w:rFonts w:ascii="Times New Roman" w:hAnsi="Times New Roman" w:cs="Times New Roman"/>
        </w:rPr>
        <w:t xml:space="preserve"> </w:t>
      </w:r>
      <w:proofErr w:type="gramStart"/>
      <w:r w:rsidRPr="00F52C54">
        <w:rPr>
          <w:rFonts w:ascii="Times New Roman" w:hAnsi="Times New Roman" w:cs="Times New Roman"/>
        </w:rPr>
        <w:t>(</w:t>
      </w:r>
      <w:r w:rsidRPr="00F52C54">
        <w:rPr>
          <w:rFonts w:ascii="Times New Roman" w:hAnsi="Times New Roman" w:cs="Times New Roman"/>
          <w:i/>
        </w:rPr>
        <w:t xml:space="preserve">Переведен (-а) на обучение по адаптированным образовательным программам в соответствии с рекомендациями </w:t>
      </w:r>
      <w:proofErr w:type="spellStart"/>
      <w:r w:rsidRPr="00F52C54">
        <w:rPr>
          <w:rFonts w:ascii="Times New Roman" w:hAnsi="Times New Roman" w:cs="Times New Roman"/>
          <w:i/>
        </w:rPr>
        <w:t>психолого-медико-педагогической</w:t>
      </w:r>
      <w:proofErr w:type="spellEnd"/>
      <w:r w:rsidRPr="00F52C54">
        <w:rPr>
          <w:rFonts w:ascii="Times New Roman" w:hAnsi="Times New Roman" w:cs="Times New Roman"/>
          <w:i/>
        </w:rPr>
        <w:t xml:space="preserve"> комиссии.</w:t>
      </w:r>
      <w:proofErr w:type="gramEnd"/>
      <w:r w:rsidRPr="00F52C54">
        <w:rPr>
          <w:rFonts w:ascii="Times New Roman" w:hAnsi="Times New Roman" w:cs="Times New Roman"/>
          <w:i/>
        </w:rPr>
        <w:t xml:space="preserve"> </w:t>
      </w:r>
      <w:proofErr w:type="gramStart"/>
      <w:r w:rsidRPr="00F52C54">
        <w:rPr>
          <w:rFonts w:ascii="Times New Roman" w:hAnsi="Times New Roman" w:cs="Times New Roman"/>
          <w:i/>
        </w:rPr>
        <w:t>Переведен</w:t>
      </w:r>
      <w:proofErr w:type="gramEnd"/>
      <w:r w:rsidRPr="00F52C54">
        <w:rPr>
          <w:rFonts w:ascii="Times New Roman" w:hAnsi="Times New Roman" w:cs="Times New Roman"/>
          <w:i/>
        </w:rPr>
        <w:t xml:space="preserve"> (-а) на обучение по индивидуальному учебному плану.</w:t>
      </w:r>
      <w:r w:rsidRPr="00F52C54">
        <w:rPr>
          <w:rFonts w:ascii="Times New Roman" w:hAnsi="Times New Roman" w:cs="Times New Roman"/>
        </w:rPr>
        <w:t xml:space="preserve">) </w:t>
      </w:r>
      <w:proofErr w:type="gramStart"/>
      <w:r w:rsidRPr="00F52C54">
        <w:rPr>
          <w:rFonts w:ascii="Times New Roman" w:hAnsi="Times New Roman" w:cs="Times New Roman"/>
        </w:rPr>
        <w:t>Протокол № … от…).</w:t>
      </w:r>
      <w:proofErr w:type="gramEnd"/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Обучающиеся первого класса, не освоившие в полном объёме содержание учебных программ, на повторный курс обучения не оставляются. Возможно удовлетворение заявления родителей (законных представителей) на повторное обучение их ребёнка в первом классе.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Не переводятся условно обучающиеся  выпускных классов ступеней начального общего и основного общего образования. Обучающиеся, не освоившие общеобразовательную программу преды</w:t>
      </w:r>
      <w:r w:rsidRPr="00F52C54">
        <w:rPr>
          <w:rFonts w:ascii="Times New Roman" w:hAnsi="Times New Roman" w:cs="Times New Roman"/>
        </w:rPr>
        <w:softHyphen/>
        <w:t>дущего уровня образования, не допускаются к обучению на следующей ступени общего образования.</w:t>
      </w:r>
    </w:p>
    <w:p w:rsidR="00190FA1" w:rsidRPr="00F52C54" w:rsidRDefault="00190FA1" w:rsidP="00190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007"/>
        </w:tabs>
        <w:spacing w:before="0" w:after="0" w:line="240" w:lineRule="auto"/>
        <w:jc w:val="center"/>
        <w:rPr>
          <w:rFonts w:eastAsiaTheme="minorHAnsi"/>
          <w:b/>
          <w:sz w:val="22"/>
          <w:szCs w:val="22"/>
        </w:rPr>
      </w:pPr>
      <w:bookmarkStart w:id="0" w:name="bookmark79"/>
      <w:bookmarkStart w:id="1" w:name="_Toc353348585"/>
      <w:r w:rsidRPr="00F52C54">
        <w:rPr>
          <w:rFonts w:eastAsiaTheme="minorHAnsi"/>
          <w:b/>
          <w:sz w:val="22"/>
          <w:szCs w:val="22"/>
        </w:rPr>
        <w:t>Прекращение образовательных отношений</w:t>
      </w:r>
      <w:bookmarkEnd w:id="0"/>
      <w:bookmarkEnd w:id="1"/>
      <w:r w:rsidRPr="00F52C54">
        <w:rPr>
          <w:rFonts w:eastAsiaTheme="minorHAnsi"/>
          <w:b/>
          <w:sz w:val="22"/>
          <w:szCs w:val="22"/>
        </w:rPr>
        <w:t xml:space="preserve"> в связи с отчислением </w:t>
      </w:r>
      <w:proofErr w:type="gramStart"/>
      <w:r w:rsidRPr="00F52C54">
        <w:rPr>
          <w:rFonts w:eastAsiaTheme="minorHAnsi"/>
          <w:b/>
          <w:sz w:val="22"/>
          <w:szCs w:val="22"/>
        </w:rPr>
        <w:t>обучающегося</w:t>
      </w:r>
      <w:proofErr w:type="gramEnd"/>
      <w:r w:rsidRPr="00F52C54">
        <w:rPr>
          <w:rFonts w:eastAsiaTheme="minorHAnsi"/>
          <w:b/>
          <w:sz w:val="22"/>
          <w:szCs w:val="22"/>
        </w:rPr>
        <w:t xml:space="preserve"> из образовательной организации </w:t>
      </w:r>
    </w:p>
    <w:p w:rsidR="00190FA1" w:rsidRPr="00F52C54" w:rsidRDefault="00190FA1" w:rsidP="00190FA1">
      <w:pPr>
        <w:pStyle w:val="120"/>
        <w:keepNext/>
        <w:keepLines/>
        <w:shd w:val="clear" w:color="auto" w:fill="auto"/>
        <w:tabs>
          <w:tab w:val="left" w:pos="3007"/>
        </w:tabs>
        <w:spacing w:before="0" w:after="0" w:line="240" w:lineRule="auto"/>
        <w:ind w:left="360" w:firstLine="0"/>
        <w:rPr>
          <w:sz w:val="22"/>
          <w:szCs w:val="22"/>
        </w:rPr>
      </w:pP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Образовательные отношения прекращаются в связи с отчислением из образовательной организации:</w:t>
      </w:r>
    </w:p>
    <w:p w:rsidR="00190FA1" w:rsidRPr="00F52C54" w:rsidRDefault="00190FA1" w:rsidP="00190FA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обучающегося 9 или 11 класса в связи с получением образования (завершением обучения);</w:t>
      </w:r>
    </w:p>
    <w:p w:rsidR="00190FA1" w:rsidRPr="00F52C54" w:rsidRDefault="00190FA1" w:rsidP="00190FA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досрочно по основаниям, установленным частью 3.2.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190FA1" w:rsidRPr="00F52C54" w:rsidRDefault="00190FA1" w:rsidP="00190FA1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190FA1" w:rsidRPr="00F52C54" w:rsidRDefault="00190FA1" w:rsidP="00190FA1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по инициативе образовательной организации, в случае применения к </w:t>
      </w:r>
      <w:proofErr w:type="gramStart"/>
      <w:r w:rsidRPr="00F52C54">
        <w:rPr>
          <w:rFonts w:ascii="Times New Roman" w:hAnsi="Times New Roman" w:cs="Times New Roman"/>
        </w:rPr>
        <w:t>обучающемуся</w:t>
      </w:r>
      <w:proofErr w:type="gramEnd"/>
      <w:r w:rsidRPr="00F52C54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взыскания;</w:t>
      </w:r>
    </w:p>
    <w:p w:rsidR="00190FA1" w:rsidRPr="00F52C54" w:rsidRDefault="00190FA1" w:rsidP="00190FA1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Перевод обучающегося в другую образовательную организацию осуществляется на основании заявления родителей (законных представителей), в этот же день издается приказ руководителя образовательной организации об отчислении обучающегося.</w:t>
      </w:r>
    </w:p>
    <w:p w:rsidR="00190FA1" w:rsidRPr="00F52C54" w:rsidRDefault="00190FA1" w:rsidP="00190FA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ab/>
        <w:t xml:space="preserve">Родителям (законным представителям) в течение одного рабочего дня с момента издания приказа выдаются документы, которые должны быть представлены в принимающее образовательное учреждение: </w:t>
      </w:r>
    </w:p>
    <w:p w:rsidR="00190FA1" w:rsidRPr="00F52C54" w:rsidRDefault="00190FA1" w:rsidP="00190FA1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личное дело </w:t>
      </w:r>
      <w:proofErr w:type="gramStart"/>
      <w:r w:rsidRPr="00F52C54">
        <w:rPr>
          <w:rFonts w:ascii="Times New Roman" w:hAnsi="Times New Roman" w:cs="Times New Roman"/>
        </w:rPr>
        <w:t>обучающегося</w:t>
      </w:r>
      <w:proofErr w:type="gramEnd"/>
      <w:r w:rsidRPr="00F52C54">
        <w:rPr>
          <w:rFonts w:ascii="Times New Roman" w:hAnsi="Times New Roman" w:cs="Times New Roman"/>
        </w:rPr>
        <w:t xml:space="preserve">; </w:t>
      </w:r>
    </w:p>
    <w:p w:rsidR="00190FA1" w:rsidRPr="00F52C54" w:rsidRDefault="00190FA1" w:rsidP="00190FA1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lastRenderedPageBreak/>
        <w:t>сведения о промежуточной аттестации и текущих оценках по всем предметам (при переводе в течение учебного года), заверенные печатью школы;</w:t>
      </w:r>
    </w:p>
    <w:p w:rsidR="00190FA1" w:rsidRPr="00F52C54" w:rsidRDefault="00190FA1" w:rsidP="00190FA1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аттестат об основном общем образовании (для обучающихся 10-11 классов). 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Отчисление несовершеннолетнего обучающегося досрочно по инициативе образовательной организации, в случае применения к обучающемуся, неоднократно совершившему дисциплинарные проступки и  достигшему возраста пятнадцати лет, отчисления как меры дисциплинарного взыскания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применяется, если иные меры дисциплинарного взыскания и меры педагогического воздействия не</w:t>
      </w:r>
      <w:proofErr w:type="gramEnd"/>
      <w:r w:rsidRPr="00F52C54">
        <w:rPr>
          <w:rFonts w:ascii="Times New Roman" w:hAnsi="Times New Roman" w:cs="Times New Roman"/>
        </w:rPr>
        <w:t xml:space="preserve"> дали результата и дальнейшее его пребывание в образовательной организации,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Образовательная организация незамедлительно обязана проинформиро</w:t>
      </w:r>
      <w:r w:rsidR="00F52C54">
        <w:rPr>
          <w:rFonts w:ascii="Times New Roman" w:hAnsi="Times New Roman" w:cs="Times New Roman"/>
        </w:rPr>
        <w:t xml:space="preserve">вать управление образования администрации </w:t>
      </w:r>
      <w:proofErr w:type="spellStart"/>
      <w:r w:rsidR="00F52C54">
        <w:rPr>
          <w:rFonts w:ascii="Times New Roman" w:hAnsi="Times New Roman" w:cs="Times New Roman"/>
        </w:rPr>
        <w:t>Светлинского</w:t>
      </w:r>
      <w:proofErr w:type="spellEnd"/>
      <w:r w:rsidR="00F52C54">
        <w:rPr>
          <w:rFonts w:ascii="Times New Roman" w:hAnsi="Times New Roman" w:cs="Times New Roman"/>
        </w:rPr>
        <w:t xml:space="preserve"> района и комиссию по делам несовершеннолетних при администрации </w:t>
      </w:r>
      <w:proofErr w:type="spellStart"/>
      <w:r w:rsidR="00F52C54">
        <w:rPr>
          <w:rFonts w:ascii="Times New Roman" w:hAnsi="Times New Roman" w:cs="Times New Roman"/>
        </w:rPr>
        <w:t>Светлинского</w:t>
      </w:r>
      <w:proofErr w:type="spellEnd"/>
      <w:r w:rsidR="00F52C54">
        <w:rPr>
          <w:rFonts w:ascii="Times New Roman" w:hAnsi="Times New Roman" w:cs="Times New Roman"/>
        </w:rPr>
        <w:t xml:space="preserve"> района, а так же родителей ученика </w:t>
      </w:r>
      <w:r w:rsidRPr="00F52C54">
        <w:rPr>
          <w:rFonts w:ascii="Times New Roman" w:hAnsi="Times New Roman" w:cs="Times New Roman"/>
        </w:rPr>
        <w:t xml:space="preserve"> об отчислении несовершеннолетнего обучающегося в качестве меры дисциплинарного взыска</w:t>
      </w:r>
      <w:r w:rsidR="00F52C54">
        <w:rPr>
          <w:rFonts w:ascii="Times New Roman" w:hAnsi="Times New Roman" w:cs="Times New Roman"/>
        </w:rPr>
        <w:t xml:space="preserve">ния, которые </w:t>
      </w:r>
      <w:r w:rsidRPr="00F52C54">
        <w:rPr>
          <w:rFonts w:ascii="Times New Roman" w:hAnsi="Times New Roman" w:cs="Times New Roman"/>
        </w:rPr>
        <w:t xml:space="preserve"> не позднее чем в месячный срок принимают меры, обеспечивающие получение </w:t>
      </w:r>
      <w:proofErr w:type="gramStart"/>
      <w:r w:rsidRPr="00F52C54">
        <w:rPr>
          <w:rFonts w:ascii="Times New Roman" w:hAnsi="Times New Roman" w:cs="Times New Roman"/>
        </w:rPr>
        <w:t>несовершеннолетним</w:t>
      </w:r>
      <w:proofErr w:type="gramEnd"/>
      <w:r w:rsidRPr="00F52C54">
        <w:rPr>
          <w:rFonts w:ascii="Times New Roman" w:hAnsi="Times New Roman" w:cs="Times New Roman"/>
        </w:rPr>
        <w:t xml:space="preserve"> обучающимся общего образования.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образовательной организацией.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Основанием для прекращения образовательных отношений является приказ руководителя образовательной </w:t>
      </w:r>
      <w:proofErr w:type="gramStart"/>
      <w:r w:rsidRPr="00F52C54">
        <w:rPr>
          <w:rFonts w:ascii="Times New Roman" w:hAnsi="Times New Roman" w:cs="Times New Roman"/>
        </w:rPr>
        <w:t>организации</w:t>
      </w:r>
      <w:proofErr w:type="gramEnd"/>
      <w:r w:rsidRPr="00F52C54">
        <w:rPr>
          <w:rFonts w:ascii="Times New Roman" w:hAnsi="Times New Roman" w:cs="Times New Roman"/>
        </w:rPr>
        <w:t xml:space="preserve">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руководителя образовательной </w:t>
      </w:r>
      <w:proofErr w:type="gramStart"/>
      <w:r w:rsidRPr="00F52C54">
        <w:rPr>
          <w:rFonts w:ascii="Times New Roman" w:hAnsi="Times New Roman" w:cs="Times New Roman"/>
        </w:rPr>
        <w:t>организации</w:t>
      </w:r>
      <w:proofErr w:type="gramEnd"/>
      <w:r w:rsidRPr="00F52C54">
        <w:rPr>
          <w:rFonts w:ascii="Times New Roman" w:hAnsi="Times New Roman" w:cs="Times New Roman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F52C54">
        <w:rPr>
          <w:rFonts w:ascii="Times New Roman" w:hAnsi="Times New Roman" w:cs="Times New Roman"/>
        </w:rPr>
        <w:t>с даты</w:t>
      </w:r>
      <w:proofErr w:type="gramEnd"/>
      <w:r w:rsidRPr="00F52C54">
        <w:rPr>
          <w:rFonts w:ascii="Times New Roman" w:hAnsi="Times New Roman" w:cs="Times New Roman"/>
        </w:rPr>
        <w:t xml:space="preserve"> его отчисления из образовательной организации.</w:t>
      </w:r>
    </w:p>
    <w:p w:rsidR="00190FA1" w:rsidRPr="00F52C54" w:rsidRDefault="00190FA1" w:rsidP="00190FA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F52C54">
        <w:rPr>
          <w:rFonts w:ascii="Times New Roman" w:hAnsi="Times New Roman" w:cs="Times New Roman"/>
        </w:rPr>
        <w:t>акта</w:t>
      </w:r>
      <w:proofErr w:type="gramEnd"/>
      <w:r w:rsidRPr="00F52C54">
        <w:rPr>
          <w:rFonts w:ascii="Times New Roman" w:hAnsi="Times New Roman" w:cs="Times New Roman"/>
        </w:rPr>
        <w:t xml:space="preserve"> об отчислении обучающегося выдает лицу, не прошедшему итоговой аттестации или получившему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справку об обучении (Приложение 1) или о периоде обучения (Приложение 2).</w:t>
      </w:r>
    </w:p>
    <w:p w:rsidR="00190FA1" w:rsidRPr="00F52C54" w:rsidRDefault="00190FA1" w:rsidP="00190FA1"/>
    <w:p w:rsidR="00190FA1" w:rsidRPr="00F52C54" w:rsidRDefault="00190FA1" w:rsidP="00190FA1">
      <w:pPr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br w:type="page"/>
      </w:r>
      <w:r w:rsidR="00F52C54">
        <w:rPr>
          <w:rFonts w:ascii="Times New Roman" w:hAnsi="Times New Roman" w:cs="Times New Roman"/>
        </w:rPr>
        <w:lastRenderedPageBreak/>
        <w:t xml:space="preserve">Штамп ОУ                                                                                                                              </w:t>
      </w:r>
      <w:r w:rsidRPr="00F52C54">
        <w:rPr>
          <w:rFonts w:ascii="Times New Roman" w:hAnsi="Times New Roman" w:cs="Times New Roman"/>
        </w:rPr>
        <w:t>Приложение 1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Образец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Справка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 обучении в образовательном учреждении, реализующем основные общеобразовательные программы основного общего и (или) среднего</w:t>
      </w:r>
    </w:p>
    <w:p w:rsidR="00190FA1" w:rsidRPr="00F52C54" w:rsidRDefault="00190FA1" w:rsidP="00190FA1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общего образования</w:t>
      </w:r>
    </w:p>
    <w:p w:rsidR="00190FA1" w:rsidRPr="00F52C54" w:rsidRDefault="00190FA1" w:rsidP="00190FA1">
      <w:pPr>
        <w:shd w:val="clear" w:color="auto" w:fill="FFFFFF"/>
        <w:spacing w:after="0"/>
        <w:ind w:left="4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Данная справка выдана</w:t>
      </w:r>
    </w:p>
    <w:p w:rsidR="00190FA1" w:rsidRPr="00F52C54" w:rsidRDefault="00190FA1" w:rsidP="00190FA1">
      <w:pPr>
        <w:shd w:val="clear" w:color="auto" w:fill="FFFFFF"/>
        <w:spacing w:after="0"/>
        <w:ind w:left="4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(фамилия,  имя, отчество - при наличии)</w:t>
      </w:r>
    </w:p>
    <w:p w:rsidR="00190FA1" w:rsidRPr="00F52C54" w:rsidRDefault="00190FA1" w:rsidP="00190FA1">
      <w:pPr>
        <w:shd w:val="clear" w:color="auto" w:fill="FFFFFF"/>
        <w:spacing w:after="0"/>
        <w:ind w:right="45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/>
        <w:ind w:lef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дата рождения «____»_____________   </w:t>
      </w:r>
      <w:proofErr w:type="spellStart"/>
      <w:r w:rsidRPr="00F52C54">
        <w:rPr>
          <w:rFonts w:ascii="Times New Roman" w:hAnsi="Times New Roman" w:cs="Times New Roman"/>
        </w:rPr>
        <w:t>_______</w:t>
      </w:r>
      <w:proofErr w:type="gramStart"/>
      <w:r w:rsidRPr="00F52C54">
        <w:rPr>
          <w:rFonts w:ascii="Times New Roman" w:hAnsi="Times New Roman" w:cs="Times New Roman"/>
        </w:rPr>
        <w:t>г</w:t>
      </w:r>
      <w:proofErr w:type="spellEnd"/>
      <w:proofErr w:type="gramEnd"/>
      <w:r w:rsidRPr="00F52C54">
        <w:rPr>
          <w:rFonts w:ascii="Times New Roman" w:hAnsi="Times New Roman" w:cs="Times New Roman"/>
        </w:rPr>
        <w:t>. в том, что он (а) обучался (обучалась)</w:t>
      </w:r>
    </w:p>
    <w:p w:rsidR="00190FA1" w:rsidRPr="00F52C54" w:rsidRDefault="00190FA1" w:rsidP="00190FA1">
      <w:pPr>
        <w:shd w:val="clear" w:color="auto" w:fill="FFFFFF"/>
        <w:tabs>
          <w:tab w:val="left" w:leader="underscore" w:pos="8976"/>
        </w:tabs>
        <w:spacing w:after="0"/>
        <w:ind w:lef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в__________________________________________________________________________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(полное наименование образовательного учреждения</w:t>
      </w:r>
      <w:proofErr w:type="gramEnd"/>
    </w:p>
    <w:p w:rsidR="00190FA1" w:rsidRPr="00F52C54" w:rsidRDefault="00190FA1" w:rsidP="00190FA1">
      <w:pPr>
        <w:shd w:val="clear" w:color="auto" w:fill="FFFFFF"/>
        <w:spacing w:after="0"/>
        <w:ind w:righ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74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и его местонахождение)</w:t>
      </w:r>
    </w:p>
    <w:p w:rsidR="00190FA1" w:rsidRPr="00F52C54" w:rsidRDefault="00190FA1" w:rsidP="00190FA1">
      <w:pPr>
        <w:shd w:val="clear" w:color="auto" w:fill="FFFFFF"/>
        <w:spacing w:after="0"/>
        <w:ind w:right="74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tabs>
          <w:tab w:val="left" w:leader="underscore" w:pos="2611"/>
          <w:tab w:val="left" w:leader="underscore" w:pos="5678"/>
        </w:tabs>
        <w:spacing w:after="0"/>
        <w:ind w:left="34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2611"/>
          <w:tab w:val="left" w:leader="underscore" w:pos="5678"/>
        </w:tabs>
        <w:spacing w:after="0"/>
        <w:ind w:left="34"/>
        <w:rPr>
          <w:rFonts w:ascii="Times New Roman" w:hAnsi="Times New Roman" w:cs="Times New Roman"/>
        </w:rPr>
      </w:pPr>
      <w:proofErr w:type="spellStart"/>
      <w:r w:rsidRPr="00F52C54">
        <w:rPr>
          <w:rFonts w:ascii="Times New Roman" w:hAnsi="Times New Roman" w:cs="Times New Roman"/>
        </w:rPr>
        <w:t>в______________учебном</w:t>
      </w:r>
      <w:proofErr w:type="spellEnd"/>
      <w:r w:rsidRPr="00F52C54">
        <w:rPr>
          <w:rFonts w:ascii="Times New Roman" w:hAnsi="Times New Roman" w:cs="Times New Roman"/>
        </w:rPr>
        <w:t xml:space="preserve"> году </w:t>
      </w:r>
      <w:proofErr w:type="spellStart"/>
      <w:r w:rsidRPr="00F52C54">
        <w:rPr>
          <w:rFonts w:ascii="Times New Roman" w:hAnsi="Times New Roman" w:cs="Times New Roman"/>
        </w:rPr>
        <w:t>в_____________классе</w:t>
      </w:r>
      <w:proofErr w:type="spellEnd"/>
      <w:r w:rsidRPr="00F52C54">
        <w:rPr>
          <w:rFonts w:ascii="Times New Roman" w:hAnsi="Times New Roman" w:cs="Times New Roman"/>
        </w:rPr>
        <w:t xml:space="preserve"> </w:t>
      </w:r>
    </w:p>
    <w:p w:rsidR="00190FA1" w:rsidRPr="00F52C54" w:rsidRDefault="00190FA1" w:rsidP="00190FA1">
      <w:pPr>
        <w:shd w:val="clear" w:color="auto" w:fill="FFFFFF"/>
        <w:tabs>
          <w:tab w:val="left" w:leader="underscore" w:pos="2611"/>
          <w:tab w:val="left" w:leader="underscore" w:pos="5678"/>
        </w:tabs>
        <w:spacing w:after="0"/>
        <w:ind w:left="34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2611"/>
          <w:tab w:val="left" w:leader="underscore" w:pos="5678"/>
        </w:tabs>
        <w:spacing w:after="0"/>
        <w:ind w:left="34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и получи</w:t>
      </w:r>
      <w:proofErr w:type="gramStart"/>
      <w:r w:rsidRPr="00F52C54">
        <w:rPr>
          <w:rFonts w:ascii="Times New Roman" w:hAnsi="Times New Roman" w:cs="Times New Roman"/>
        </w:rPr>
        <w:t>л(</w:t>
      </w:r>
      <w:proofErr w:type="gramEnd"/>
      <w:r w:rsidRPr="00F52C54">
        <w:rPr>
          <w:rFonts w:ascii="Times New Roman" w:hAnsi="Times New Roman" w:cs="Times New Roman"/>
        </w:rPr>
        <w:t>а) по учебным предметам следующие отметки (количество баллов):</w:t>
      </w:r>
    </w:p>
    <w:p w:rsidR="00190FA1" w:rsidRPr="00F52C54" w:rsidRDefault="00190FA1" w:rsidP="00190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259"/>
        <w:gridCol w:w="2260"/>
        <w:gridCol w:w="1391"/>
        <w:gridCol w:w="2866"/>
      </w:tblGrid>
      <w:tr w:rsidR="00190FA1" w:rsidRPr="00F52C54" w:rsidTr="00A25415">
        <w:trPr>
          <w:trHeight w:hRule="exact" w:val="1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4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2C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2C54">
              <w:rPr>
                <w:rFonts w:ascii="Times New Roman" w:hAnsi="Times New Roman" w:cs="Times New Roman"/>
              </w:rPr>
              <w:t>/</w:t>
            </w:r>
            <w:proofErr w:type="spellStart"/>
            <w:r w:rsidRPr="00F52C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2" w:right="413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Наименование учебных предметов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Годовая</w:t>
            </w:r>
          </w:p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F52C54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последний год</w:t>
            </w:r>
          </w:p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 w:right="149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Итоговая отметка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Отметка, полученная</w:t>
            </w:r>
          </w:p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на государственной</w:t>
            </w:r>
          </w:p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(итоговой) аттестации,</w:t>
            </w:r>
          </w:p>
          <w:p w:rsidR="00190FA1" w:rsidRPr="00F52C54" w:rsidRDefault="00190FA1" w:rsidP="00A25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или количество баллов</w:t>
            </w:r>
          </w:p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по результатам ЕГЭ</w:t>
            </w:r>
          </w:p>
        </w:tc>
      </w:tr>
      <w:tr w:rsidR="00190FA1" w:rsidRPr="00F52C54" w:rsidTr="00A25415">
        <w:trPr>
          <w:trHeight w:hRule="exact" w:val="2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C54">
              <w:rPr>
                <w:rFonts w:ascii="Times New Roman" w:hAnsi="Times New Roman" w:cs="Times New Roman"/>
              </w:rPr>
              <w:t>5</w:t>
            </w:r>
          </w:p>
        </w:tc>
      </w:tr>
      <w:tr w:rsidR="00190FA1" w:rsidRPr="00F52C54" w:rsidTr="00A25415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0FA1" w:rsidRPr="00F52C54" w:rsidTr="00A25415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0FA1" w:rsidRPr="00F52C54" w:rsidTr="00A25415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0FA1" w:rsidRPr="00F52C54" w:rsidTr="00A25415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FA1" w:rsidRPr="00F52C54" w:rsidRDefault="00190FA1" w:rsidP="00A25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Руководитель </w:t>
      </w:r>
      <w:proofErr w:type="gramStart"/>
      <w:r w:rsidRPr="00F52C54">
        <w:rPr>
          <w:rFonts w:ascii="Times New Roman" w:hAnsi="Times New Roman" w:cs="Times New Roman"/>
        </w:rPr>
        <w:t>образовательного</w:t>
      </w:r>
      <w:proofErr w:type="gramEnd"/>
    </w:p>
    <w:p w:rsidR="00190FA1" w:rsidRPr="00F52C54" w:rsidRDefault="00190FA1" w:rsidP="00190FA1">
      <w:pPr>
        <w:shd w:val="clear" w:color="auto" w:fill="FFFFFF"/>
        <w:tabs>
          <w:tab w:val="left" w:pos="1714"/>
          <w:tab w:val="left" w:leader="underscore" w:pos="2626"/>
          <w:tab w:val="left" w:pos="4315"/>
          <w:tab w:val="left" w:leader="underscore" w:pos="9014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учреждения      __________                      _________________________________</w:t>
      </w:r>
    </w:p>
    <w:p w:rsidR="00190FA1" w:rsidRPr="00F52C54" w:rsidRDefault="00190FA1" w:rsidP="00190FA1">
      <w:pPr>
        <w:shd w:val="clear" w:color="auto" w:fill="FFFFFF"/>
        <w:tabs>
          <w:tab w:val="left" w:pos="6643"/>
        </w:tabs>
        <w:spacing w:after="0" w:line="240" w:lineRule="auto"/>
        <w:ind w:left="180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(подпись)</w:t>
      </w:r>
      <w:r w:rsidRPr="00F52C54">
        <w:rPr>
          <w:rFonts w:ascii="Times New Roman" w:hAnsi="Times New Roman" w:cs="Times New Roman"/>
        </w:rPr>
        <w:tab/>
        <w:t>(ФИО)</w:t>
      </w:r>
    </w:p>
    <w:p w:rsidR="00190FA1" w:rsidRPr="00F52C54" w:rsidRDefault="00190FA1" w:rsidP="00190FA1">
      <w:pPr>
        <w:shd w:val="clear" w:color="auto" w:fill="FFFFFF"/>
        <w:tabs>
          <w:tab w:val="left" w:leader="underscore" w:pos="1829"/>
          <w:tab w:val="left" w:leader="underscore" w:pos="3283"/>
          <w:tab w:val="left" w:leader="underscore" w:pos="3926"/>
          <w:tab w:val="left" w:pos="5851"/>
          <w:tab w:val="left" w:leader="underscore" w:pos="9000"/>
        </w:tabs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1829"/>
          <w:tab w:val="left" w:leader="underscore" w:pos="3283"/>
          <w:tab w:val="left" w:leader="underscore" w:pos="3926"/>
          <w:tab w:val="left" w:pos="5851"/>
          <w:tab w:val="left" w:leader="underscore" w:pos="9000"/>
        </w:tabs>
        <w:spacing w:after="0" w:line="240" w:lineRule="auto"/>
        <w:ind w:left="1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Дата выдачи «_____»__________20___г.</w:t>
      </w:r>
      <w:r w:rsidRPr="00F52C54">
        <w:rPr>
          <w:rFonts w:ascii="Times New Roman" w:hAnsi="Times New Roman" w:cs="Times New Roman"/>
        </w:rPr>
        <w:tab/>
        <w:t>регистрационный №_________</w:t>
      </w:r>
    </w:p>
    <w:p w:rsidR="00190FA1" w:rsidRPr="00F52C54" w:rsidRDefault="00190FA1" w:rsidP="00190FA1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(М.П.)</w:t>
      </w:r>
    </w:p>
    <w:p w:rsidR="00190FA1" w:rsidRPr="00F52C54" w:rsidRDefault="00190FA1" w:rsidP="00190FA1">
      <w:pPr>
        <w:spacing w:after="0" w:line="240" w:lineRule="auto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br w:type="page"/>
      </w:r>
    </w:p>
    <w:p w:rsidR="00190FA1" w:rsidRPr="00F52C54" w:rsidRDefault="00F52C54" w:rsidP="00F52C54">
      <w:pPr>
        <w:shd w:val="clear" w:color="auto" w:fill="FFFFFF"/>
        <w:spacing w:after="0" w:line="240" w:lineRule="auto"/>
        <w:ind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Штамп  ОУ                                                                                                                            </w:t>
      </w:r>
      <w:r w:rsidR="00190FA1" w:rsidRPr="00F52C54">
        <w:rPr>
          <w:rFonts w:ascii="Times New Roman" w:hAnsi="Times New Roman" w:cs="Times New Roman"/>
        </w:rPr>
        <w:t>Приложение 2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Образец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Справка</w:t>
      </w:r>
    </w:p>
    <w:p w:rsidR="00190FA1" w:rsidRPr="00F52C54" w:rsidRDefault="00190FA1" w:rsidP="00190F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 периоде обучения в образовательном учреждении, реализующем основные общеобразовательные программы основного общего и (или) среднего</w:t>
      </w:r>
    </w:p>
    <w:p w:rsidR="00190FA1" w:rsidRPr="00F52C54" w:rsidRDefault="00190FA1" w:rsidP="00190FA1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общего образования</w:t>
      </w:r>
    </w:p>
    <w:p w:rsidR="00190FA1" w:rsidRPr="00F52C54" w:rsidRDefault="00190FA1" w:rsidP="00190FA1">
      <w:pPr>
        <w:shd w:val="clear" w:color="auto" w:fill="FFFFFF"/>
        <w:spacing w:after="0"/>
        <w:ind w:left="4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Данная справка выдана</w:t>
      </w:r>
    </w:p>
    <w:p w:rsidR="00190FA1" w:rsidRPr="00F52C54" w:rsidRDefault="00190FA1" w:rsidP="00190FA1">
      <w:pPr>
        <w:shd w:val="clear" w:color="auto" w:fill="FFFFFF"/>
        <w:spacing w:after="0"/>
        <w:ind w:left="4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(фамилия,  имя, отчество - при наличии)</w:t>
      </w:r>
    </w:p>
    <w:p w:rsidR="00190FA1" w:rsidRPr="00F52C54" w:rsidRDefault="00190FA1" w:rsidP="00190FA1">
      <w:pPr>
        <w:shd w:val="clear" w:color="auto" w:fill="FFFFFF"/>
        <w:spacing w:after="0"/>
        <w:ind w:right="45"/>
        <w:jc w:val="center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/>
        <w:ind w:left="38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 xml:space="preserve">дата рождения «____»_____________   </w:t>
      </w:r>
      <w:proofErr w:type="spellStart"/>
      <w:r w:rsidRPr="00F52C54">
        <w:rPr>
          <w:rFonts w:ascii="Times New Roman" w:hAnsi="Times New Roman" w:cs="Times New Roman"/>
        </w:rPr>
        <w:t>_______г</w:t>
      </w:r>
      <w:proofErr w:type="spellEnd"/>
      <w:r w:rsidRPr="00F52C54">
        <w:rPr>
          <w:rFonts w:ascii="Times New Roman" w:hAnsi="Times New Roman" w:cs="Times New Roman"/>
        </w:rPr>
        <w:t xml:space="preserve">. в том, что он (а) обучался (обучалась)     с «____»____________ ________ года по «____»____________ ________  год  </w:t>
      </w:r>
      <w:proofErr w:type="gramEnd"/>
    </w:p>
    <w:p w:rsidR="00190FA1" w:rsidRPr="00F52C54" w:rsidRDefault="00190FA1" w:rsidP="00190FA1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/>
        <w:ind w:lef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(с ___ класса по ____ класс)</w:t>
      </w:r>
    </w:p>
    <w:p w:rsidR="00190FA1" w:rsidRPr="00F52C54" w:rsidRDefault="00190FA1" w:rsidP="00190FA1">
      <w:pPr>
        <w:shd w:val="clear" w:color="auto" w:fill="FFFFFF"/>
        <w:tabs>
          <w:tab w:val="left" w:leader="underscore" w:pos="8976"/>
        </w:tabs>
        <w:spacing w:after="0"/>
        <w:ind w:lef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в__________________________________________________________________________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38"/>
        <w:jc w:val="center"/>
        <w:rPr>
          <w:rFonts w:ascii="Times New Roman" w:hAnsi="Times New Roman" w:cs="Times New Roman"/>
        </w:rPr>
      </w:pPr>
      <w:proofErr w:type="gramStart"/>
      <w:r w:rsidRPr="00F52C54">
        <w:rPr>
          <w:rFonts w:ascii="Times New Roman" w:hAnsi="Times New Roman" w:cs="Times New Roman"/>
        </w:rPr>
        <w:t>(полное наименование образовательного учреждения</w:t>
      </w:r>
      <w:proofErr w:type="gramEnd"/>
    </w:p>
    <w:p w:rsidR="00190FA1" w:rsidRPr="00F52C54" w:rsidRDefault="00190FA1" w:rsidP="00190FA1">
      <w:pPr>
        <w:shd w:val="clear" w:color="auto" w:fill="FFFFFF"/>
        <w:spacing w:after="0"/>
        <w:ind w:right="3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spacing w:after="0"/>
        <w:ind w:right="74"/>
        <w:jc w:val="center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и его местонахождение)</w:t>
      </w:r>
    </w:p>
    <w:p w:rsidR="00190FA1" w:rsidRPr="00F52C54" w:rsidRDefault="00190FA1" w:rsidP="00190FA1">
      <w:pPr>
        <w:shd w:val="clear" w:color="auto" w:fill="FFFFFF"/>
        <w:spacing w:after="0"/>
        <w:ind w:right="74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_____________________________________________________________________________</w:t>
      </w:r>
    </w:p>
    <w:p w:rsidR="00190FA1" w:rsidRPr="00F52C54" w:rsidRDefault="00190FA1" w:rsidP="00190FA1">
      <w:pPr>
        <w:shd w:val="clear" w:color="auto" w:fill="FFFFFF"/>
        <w:tabs>
          <w:tab w:val="left" w:leader="underscore" w:pos="2611"/>
          <w:tab w:val="left" w:leader="underscore" w:pos="5678"/>
        </w:tabs>
        <w:spacing w:after="0"/>
        <w:ind w:left="34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 xml:space="preserve">Руководитель </w:t>
      </w:r>
      <w:proofErr w:type="gramStart"/>
      <w:r w:rsidRPr="00F52C54">
        <w:rPr>
          <w:rFonts w:ascii="Times New Roman" w:hAnsi="Times New Roman" w:cs="Times New Roman"/>
        </w:rPr>
        <w:t>образовательного</w:t>
      </w:r>
      <w:proofErr w:type="gramEnd"/>
    </w:p>
    <w:p w:rsidR="00190FA1" w:rsidRPr="00F52C54" w:rsidRDefault="00190FA1" w:rsidP="00190FA1">
      <w:pPr>
        <w:shd w:val="clear" w:color="auto" w:fill="FFFFFF"/>
        <w:tabs>
          <w:tab w:val="left" w:pos="1714"/>
          <w:tab w:val="left" w:leader="underscore" w:pos="2626"/>
          <w:tab w:val="left" w:pos="4315"/>
          <w:tab w:val="left" w:leader="underscore" w:pos="9014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учреждения      __________                      _________________________________</w:t>
      </w:r>
    </w:p>
    <w:p w:rsidR="00190FA1" w:rsidRPr="00F52C54" w:rsidRDefault="00190FA1" w:rsidP="00190FA1">
      <w:pPr>
        <w:shd w:val="clear" w:color="auto" w:fill="FFFFFF"/>
        <w:tabs>
          <w:tab w:val="left" w:pos="6643"/>
        </w:tabs>
        <w:spacing w:after="0" w:line="240" w:lineRule="auto"/>
        <w:ind w:left="180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(подпись)</w:t>
      </w:r>
      <w:r w:rsidRPr="00F52C54">
        <w:rPr>
          <w:rFonts w:ascii="Times New Roman" w:hAnsi="Times New Roman" w:cs="Times New Roman"/>
        </w:rPr>
        <w:tab/>
        <w:t>(ФИО)</w:t>
      </w:r>
    </w:p>
    <w:p w:rsidR="00190FA1" w:rsidRPr="00F52C54" w:rsidRDefault="00190FA1" w:rsidP="00190FA1">
      <w:pPr>
        <w:shd w:val="clear" w:color="auto" w:fill="FFFFFF"/>
        <w:tabs>
          <w:tab w:val="left" w:leader="underscore" w:pos="1829"/>
          <w:tab w:val="left" w:leader="underscore" w:pos="3283"/>
          <w:tab w:val="left" w:leader="underscore" w:pos="3926"/>
          <w:tab w:val="left" w:pos="5851"/>
          <w:tab w:val="left" w:leader="underscore" w:pos="9000"/>
        </w:tabs>
        <w:spacing w:after="0" w:line="240" w:lineRule="auto"/>
        <w:ind w:left="10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hd w:val="clear" w:color="auto" w:fill="FFFFFF"/>
        <w:tabs>
          <w:tab w:val="left" w:leader="underscore" w:pos="1829"/>
          <w:tab w:val="left" w:leader="underscore" w:pos="3283"/>
          <w:tab w:val="left" w:leader="underscore" w:pos="3926"/>
          <w:tab w:val="left" w:pos="5851"/>
          <w:tab w:val="left" w:leader="underscore" w:pos="9000"/>
        </w:tabs>
        <w:spacing w:after="0" w:line="240" w:lineRule="auto"/>
        <w:ind w:left="10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Дата выдачи «_____»__________20___г.</w:t>
      </w:r>
      <w:r w:rsidRPr="00F52C54">
        <w:rPr>
          <w:rFonts w:ascii="Times New Roman" w:hAnsi="Times New Roman" w:cs="Times New Roman"/>
        </w:rPr>
        <w:tab/>
        <w:t>регистрационный №_________</w:t>
      </w:r>
    </w:p>
    <w:p w:rsidR="00190FA1" w:rsidRPr="00F52C54" w:rsidRDefault="00190FA1" w:rsidP="00190FA1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</w:rPr>
      </w:pPr>
      <w:r w:rsidRPr="00F52C54">
        <w:rPr>
          <w:rFonts w:ascii="Times New Roman" w:hAnsi="Times New Roman" w:cs="Times New Roman"/>
        </w:rPr>
        <w:t>(М.П.)</w:t>
      </w:r>
    </w:p>
    <w:p w:rsidR="00190FA1" w:rsidRPr="00F52C54" w:rsidRDefault="00190FA1" w:rsidP="00190FA1">
      <w:pPr>
        <w:spacing w:after="0" w:line="240" w:lineRule="auto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pacing w:after="0" w:line="240" w:lineRule="auto"/>
        <w:rPr>
          <w:rFonts w:ascii="Times New Roman" w:hAnsi="Times New Roman" w:cs="Times New Roman"/>
        </w:rPr>
      </w:pPr>
    </w:p>
    <w:p w:rsidR="00190FA1" w:rsidRPr="00F52C54" w:rsidRDefault="00190FA1" w:rsidP="00190FA1">
      <w:pPr>
        <w:spacing w:after="0" w:line="240" w:lineRule="auto"/>
        <w:rPr>
          <w:rFonts w:ascii="Times New Roman" w:hAnsi="Times New Roman" w:cs="Times New Roman"/>
        </w:rPr>
      </w:pPr>
    </w:p>
    <w:p w:rsidR="00BF616C" w:rsidRPr="00F52C54" w:rsidRDefault="00BF616C"/>
    <w:sectPr w:rsidR="00BF616C" w:rsidRPr="00F52C54" w:rsidSect="003F191F">
      <w:pgSz w:w="11905" w:h="16837"/>
      <w:pgMar w:top="1134" w:right="850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F2"/>
    <w:multiLevelType w:val="hybridMultilevel"/>
    <w:tmpl w:val="26E81B36"/>
    <w:lvl w:ilvl="0" w:tplc="66F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B64"/>
    <w:multiLevelType w:val="multilevel"/>
    <w:tmpl w:val="EA86BD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24703F"/>
    <w:multiLevelType w:val="multilevel"/>
    <w:tmpl w:val="F95A7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7646F"/>
    <w:multiLevelType w:val="multilevel"/>
    <w:tmpl w:val="7ABC1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8848E1"/>
    <w:multiLevelType w:val="multilevel"/>
    <w:tmpl w:val="3A2C00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A637AC"/>
    <w:multiLevelType w:val="multilevel"/>
    <w:tmpl w:val="0F4A0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090223"/>
    <w:multiLevelType w:val="multilevel"/>
    <w:tmpl w:val="324E5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90FA1"/>
    <w:rsid w:val="00007A16"/>
    <w:rsid w:val="00190FA1"/>
    <w:rsid w:val="001E3A7F"/>
    <w:rsid w:val="003C77BC"/>
    <w:rsid w:val="0040021B"/>
    <w:rsid w:val="0040415E"/>
    <w:rsid w:val="004A01A4"/>
    <w:rsid w:val="00682805"/>
    <w:rsid w:val="00BF616C"/>
    <w:rsid w:val="00EA1882"/>
    <w:rsid w:val="00F5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A1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190FA1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190FA1"/>
    <w:pPr>
      <w:shd w:val="clear" w:color="auto" w:fill="FFFFFF"/>
      <w:spacing w:before="420" w:after="60"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nhideWhenUsed/>
    <w:rsid w:val="0019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0FA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2015-02-09T10:52:00Z</cp:lastPrinted>
  <dcterms:created xsi:type="dcterms:W3CDTF">2015-01-07T07:32:00Z</dcterms:created>
  <dcterms:modified xsi:type="dcterms:W3CDTF">2015-11-13T12:50:00Z</dcterms:modified>
</cp:coreProperties>
</file>